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FD96FF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30365C">
        <w:rPr>
          <w:rFonts w:cs="Arial"/>
          <w:b/>
          <w:bCs/>
          <w:color w:val="000000" w:themeColor="text1"/>
          <w:sz w:val="24"/>
        </w:rPr>
        <w:t>085/2025</w:t>
      </w:r>
    </w:p>
    <w:p w14:paraId="796E7A7D" w14:textId="41E6AAE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w:t>
      </w:r>
      <w:proofErr w:type="gramStart"/>
      <w:r w:rsidRPr="00F24EF7">
        <w:rPr>
          <w:rFonts w:cs="Arial"/>
          <w:b/>
          <w:bCs/>
          <w:color w:val="000000" w:themeColor="text1"/>
          <w:sz w:val="24"/>
        </w:rPr>
        <w:t xml:space="preserve">nº </w:t>
      </w:r>
      <w:r w:rsidR="0088260B">
        <w:rPr>
          <w:rFonts w:cs="Arial"/>
          <w:b/>
          <w:bCs/>
          <w:color w:val="000000" w:themeColor="text1"/>
          <w:sz w:val="24"/>
        </w:rPr>
        <w:t xml:space="preserve"> 192341</w:t>
      </w:r>
      <w:proofErr w:type="gramEnd"/>
      <w:r w:rsidR="0088260B">
        <w:rPr>
          <w:rFonts w:cs="Arial"/>
          <w:b/>
          <w:bCs/>
          <w:color w:val="000000" w:themeColor="text1"/>
          <w:sz w:val="24"/>
        </w:rPr>
        <w:t>/2025</w:t>
      </w:r>
    </w:p>
    <w:p w14:paraId="4DAF75DF" w14:textId="07F825F9" w:rsidR="003D0E1A" w:rsidRPr="00F24EF7" w:rsidRDefault="003D0E1A">
      <w:pPr>
        <w:rPr>
          <w:rFonts w:cs="Arial"/>
          <w:sz w:val="24"/>
        </w:rPr>
      </w:pPr>
    </w:p>
    <w:p w14:paraId="47EE507B" w14:textId="2DBC67CE"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 preço </w:t>
      </w:r>
      <w:r w:rsidR="009A1662">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363134">
        <w:rPr>
          <w:rFonts w:cs="Arial"/>
          <w:color w:val="000000" w:themeColor="text1"/>
          <w:sz w:val="24"/>
        </w:rPr>
        <w:t>II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52ED194"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30365C">
        <w:rPr>
          <w:rFonts w:cs="Arial"/>
          <w:b/>
          <w:color w:val="000000" w:themeColor="text1"/>
          <w:sz w:val="24"/>
        </w:rPr>
        <w:t>09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2CE2A3FD"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0510E4">
        <w:rPr>
          <w:rFonts w:cs="Arial"/>
          <w:b/>
          <w:color w:val="000000" w:themeColor="text1"/>
          <w:sz w:val="24"/>
        </w:rPr>
        <w:t>09</w:t>
      </w:r>
      <w:r w:rsidR="006B7D4D" w:rsidRPr="00F24EF7">
        <w:rPr>
          <w:rFonts w:cs="Arial"/>
          <w:b/>
          <w:color w:val="000000" w:themeColor="text1"/>
          <w:sz w:val="24"/>
        </w:rPr>
        <w:t>h</w:t>
      </w:r>
      <w:r w:rsidR="000510E4">
        <w:rPr>
          <w:rFonts w:cs="Arial"/>
          <w:b/>
          <w:color w:val="000000" w:themeColor="text1"/>
          <w:sz w:val="24"/>
        </w:rPr>
        <w:t>00</w:t>
      </w:r>
      <w:r w:rsidR="006B7D4D" w:rsidRPr="00F24EF7">
        <w:rPr>
          <w:rFonts w:cs="Arial"/>
          <w:b/>
          <w:color w:val="000000" w:themeColor="text1"/>
          <w:sz w:val="24"/>
        </w:rPr>
        <w:t xml:space="preserve"> às </w:t>
      </w:r>
      <w:r w:rsidR="000510E4">
        <w:rPr>
          <w:rFonts w:cs="Arial"/>
          <w:b/>
          <w:color w:val="000000" w:themeColor="text1"/>
          <w:sz w:val="24"/>
        </w:rPr>
        <w:t>15</w:t>
      </w:r>
      <w:r w:rsidR="006B7D4D" w:rsidRPr="00F24EF7">
        <w:rPr>
          <w:rFonts w:cs="Arial"/>
          <w:b/>
          <w:color w:val="000000" w:themeColor="text1"/>
          <w:sz w:val="24"/>
        </w:rPr>
        <w:t>h</w:t>
      </w:r>
      <w:r w:rsidR="000510E4">
        <w:rPr>
          <w:rFonts w:cs="Arial"/>
          <w:b/>
          <w:color w:val="000000" w:themeColor="text1"/>
          <w:sz w:val="24"/>
        </w:rPr>
        <w:t>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BE4260E" w:rsidR="009F7713" w:rsidRPr="0088260B" w:rsidRDefault="009F7713" w:rsidP="0062627B">
      <w:pPr>
        <w:pStyle w:val="PADRO"/>
        <w:keepNext w:val="0"/>
        <w:widowControl/>
        <w:numPr>
          <w:ilvl w:val="1"/>
          <w:numId w:val="1"/>
        </w:numPr>
        <w:shd w:val="clear" w:color="auto" w:fill="auto"/>
        <w:spacing w:before="120" w:after="120"/>
        <w:rPr>
          <w:rFonts w:ascii="Arial" w:hAnsi="Arial" w:cs="Arial"/>
          <w:sz w:val="24"/>
        </w:rPr>
      </w:pPr>
      <w:r w:rsidRPr="0088260B">
        <w:rPr>
          <w:rFonts w:ascii="Arial" w:hAnsi="Arial" w:cs="Arial"/>
          <w:color w:val="000000" w:themeColor="text1"/>
          <w:sz w:val="24"/>
        </w:rPr>
        <w:t>O objeto d</w:t>
      </w:r>
      <w:r w:rsidR="00A728B9" w:rsidRPr="0088260B">
        <w:rPr>
          <w:rFonts w:ascii="Arial" w:hAnsi="Arial" w:cs="Arial"/>
          <w:color w:val="000000" w:themeColor="text1"/>
          <w:sz w:val="24"/>
        </w:rPr>
        <w:t>a</w:t>
      </w:r>
      <w:r w:rsidRPr="0088260B">
        <w:rPr>
          <w:rFonts w:ascii="Arial" w:hAnsi="Arial" w:cs="Arial"/>
          <w:color w:val="000000" w:themeColor="text1"/>
          <w:sz w:val="24"/>
        </w:rPr>
        <w:t xml:space="preserve"> presente </w:t>
      </w:r>
      <w:r w:rsidR="00A728B9" w:rsidRPr="0088260B">
        <w:rPr>
          <w:rFonts w:ascii="Arial" w:hAnsi="Arial" w:cs="Arial"/>
          <w:color w:val="000000" w:themeColor="text1"/>
          <w:sz w:val="24"/>
        </w:rPr>
        <w:t xml:space="preserve">dispensa </w:t>
      </w:r>
      <w:r w:rsidRPr="0088260B">
        <w:rPr>
          <w:rFonts w:ascii="Arial" w:hAnsi="Arial" w:cs="Arial"/>
          <w:color w:val="000000" w:themeColor="text1"/>
          <w:sz w:val="24"/>
        </w:rPr>
        <w:t xml:space="preserve">é a escolha da proposta mais vantajosa para a </w:t>
      </w:r>
      <w:r w:rsidR="0088260B" w:rsidRPr="0088260B">
        <w:rPr>
          <w:rFonts w:ascii="Arial" w:hAnsi="Arial" w:cs="Arial"/>
          <w:b/>
          <w:color w:val="000000" w:themeColor="text1"/>
          <w:sz w:val="24"/>
        </w:rPr>
        <w:t>PRESTAÇÃO DE SERVIÇOS DE ACESSO À INTERNET, SERVIÇO DE LOCAÇÃO DE ACCESS POINT E SERVIÇO DE SUPORTE</w:t>
      </w:r>
      <w:r w:rsidR="0088260B">
        <w:rPr>
          <w:rFonts w:ascii="Arial" w:hAnsi="Arial" w:cs="Arial"/>
          <w:b/>
          <w:color w:val="000000" w:themeColor="text1"/>
          <w:sz w:val="24"/>
        </w:rPr>
        <w:t xml:space="preserve"> </w:t>
      </w:r>
      <w:r w:rsidR="0088260B" w:rsidRPr="0088260B">
        <w:rPr>
          <w:rFonts w:ascii="Arial" w:hAnsi="Arial" w:cs="Arial"/>
          <w:b/>
          <w:color w:val="000000" w:themeColor="text1"/>
          <w:sz w:val="24"/>
        </w:rPr>
        <w:t>TÉCNICO PARA OPERAÇÃO DA 39ª FESTA DO COLONO 2025</w:t>
      </w:r>
      <w:r w:rsidRPr="0088260B">
        <w:rPr>
          <w:rFonts w:ascii="Arial" w:hAnsi="Arial" w:cs="Arial"/>
          <w:b/>
          <w:bCs/>
          <w:color w:val="000000" w:themeColor="text1"/>
          <w:sz w:val="24"/>
        </w:rPr>
        <w:t>,</w:t>
      </w:r>
      <w:r w:rsidRPr="0088260B">
        <w:rPr>
          <w:rFonts w:ascii="Arial" w:hAnsi="Arial" w:cs="Arial"/>
          <w:color w:val="000000" w:themeColor="text1"/>
          <w:sz w:val="24"/>
        </w:rPr>
        <w:t xml:space="preserve"> conforme condições, quantidades e exigências estabelecidas neste </w:t>
      </w:r>
      <w:r w:rsidR="00313FBD" w:rsidRPr="0088260B">
        <w:rPr>
          <w:rFonts w:ascii="Arial" w:hAnsi="Arial" w:cs="Arial"/>
          <w:color w:val="000000" w:themeColor="text1"/>
          <w:sz w:val="24"/>
        </w:rPr>
        <w:t>Aviso</w:t>
      </w:r>
      <w:r w:rsidRPr="0088260B">
        <w:rPr>
          <w:rFonts w:ascii="Arial" w:hAnsi="Arial" w:cs="Arial"/>
          <w:color w:val="000000" w:themeColor="text1"/>
          <w:sz w:val="24"/>
        </w:rPr>
        <w:t xml:space="preserve"> </w:t>
      </w:r>
      <w:r w:rsidR="00770F01" w:rsidRPr="0088260B">
        <w:rPr>
          <w:rFonts w:ascii="Arial" w:hAnsi="Arial" w:cs="Arial"/>
          <w:color w:val="000000" w:themeColor="text1"/>
          <w:sz w:val="24"/>
        </w:rPr>
        <w:t xml:space="preserve">de Contratação Direta </w:t>
      </w:r>
      <w:r w:rsidRPr="0088260B">
        <w:rPr>
          <w:rFonts w:ascii="Arial" w:hAnsi="Arial" w:cs="Arial"/>
          <w:color w:val="000000" w:themeColor="text1"/>
          <w:sz w:val="24"/>
        </w:rPr>
        <w:t>e seus anexos.</w:t>
      </w:r>
      <w:r w:rsidR="00E35616" w:rsidRPr="0088260B">
        <w:rPr>
          <w:rFonts w:ascii="Arial" w:hAnsi="Arial" w:cs="Arial"/>
          <w:color w:val="000000" w:themeColor="text1"/>
          <w:sz w:val="24"/>
        </w:rPr>
        <w:t xml:space="preserve"> </w:t>
      </w:r>
    </w:p>
    <w:p w14:paraId="2A4DB40F" w14:textId="4D1A18A5" w:rsidR="009F7713" w:rsidRPr="00F24EF7" w:rsidRDefault="00E35616"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Pr>
          <w:rFonts w:ascii="Arial" w:hAnsi="Arial" w:cs="Arial"/>
          <w:iCs/>
          <w:color w:val="000000" w:themeColor="text1"/>
          <w:sz w:val="24"/>
        </w:rPr>
        <w:t>O detalhamento da contratação encontra-se</w:t>
      </w:r>
      <w:r w:rsidR="009F7713" w:rsidRPr="00F24EF7">
        <w:rPr>
          <w:rFonts w:ascii="Arial" w:hAnsi="Arial" w:cs="Arial"/>
          <w:iCs/>
          <w:color w:val="000000" w:themeColor="text1"/>
          <w:sz w:val="24"/>
        </w:rPr>
        <w:t xml:space="preserve"> </w:t>
      </w:r>
      <w:r>
        <w:rPr>
          <w:rFonts w:ascii="Arial" w:hAnsi="Arial" w:cs="Arial"/>
          <w:iCs/>
          <w:color w:val="000000" w:themeColor="text1"/>
          <w:sz w:val="24"/>
        </w:rPr>
        <w:t xml:space="preserve">no </w:t>
      </w:r>
      <w:r w:rsidR="00153849" w:rsidRPr="00F24EF7">
        <w:rPr>
          <w:rFonts w:ascii="Arial" w:hAnsi="Arial" w:cs="Arial"/>
          <w:iCs/>
          <w:color w:val="000000" w:themeColor="text1"/>
          <w:sz w:val="24"/>
        </w:rPr>
        <w:t>Termo de Referência anexo</w:t>
      </w:r>
      <w:r w:rsidR="006A70C8" w:rsidRPr="00F24EF7">
        <w:rPr>
          <w:rFonts w:ascii="Arial" w:hAnsi="Arial" w:cs="Arial"/>
          <w:iCs/>
          <w:color w:val="000000" w:themeColor="text1"/>
          <w:sz w:val="24"/>
        </w:rPr>
        <w:t>.</w:t>
      </w:r>
    </w:p>
    <w:p w14:paraId="285E7EC2" w14:textId="068A6CB7"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O critério de julgamento adotado será o</w:t>
      </w:r>
      <w:r w:rsidRPr="00F24EF7">
        <w:rPr>
          <w:rFonts w:ascii="Arial" w:hAnsi="Arial" w:cs="Arial"/>
          <w:i/>
          <w:iCs/>
          <w:sz w:val="24"/>
        </w:rPr>
        <w:t xml:space="preserve"> </w:t>
      </w:r>
      <w:r w:rsidRPr="00F24EF7">
        <w:rPr>
          <w:rFonts w:ascii="Arial" w:hAnsi="Arial" w:cs="Arial"/>
          <w:iCs/>
          <w:color w:val="000000" w:themeColor="text1"/>
          <w:sz w:val="24"/>
        </w:rPr>
        <w:t>menor preço</w:t>
      </w:r>
      <w:r w:rsidR="00153849" w:rsidRPr="00F24EF7">
        <w:rPr>
          <w:rFonts w:ascii="Arial" w:hAnsi="Arial" w:cs="Arial"/>
          <w:iCs/>
          <w:color w:val="000000" w:themeColor="text1"/>
          <w:sz w:val="24"/>
        </w:rPr>
        <w:t xml:space="preserve"> </w:t>
      </w:r>
      <w:r w:rsidR="009A1662">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660C8AF8"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D305179"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E35616">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Da sessão pública será divulgada Ata no sistema eletrônico.</w:t>
      </w:r>
    </w:p>
    <w:p w14:paraId="1342AA05" w14:textId="77777777" w:rsidR="001E2DE5" w:rsidRDefault="001E2DE5" w:rsidP="001E2DE5">
      <w:pPr>
        <w:spacing w:before="120" w:after="120" w:line="276" w:lineRule="auto"/>
        <w:ind w:left="425"/>
        <w:jc w:val="both"/>
        <w:rPr>
          <w:rFonts w:cs="Arial"/>
          <w:color w:val="000000"/>
          <w:sz w:val="24"/>
        </w:rPr>
      </w:pPr>
    </w:p>
    <w:p w14:paraId="42215B2C" w14:textId="69844999"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30365C">
        <w:rPr>
          <w:rFonts w:cs="Arial"/>
          <w:b/>
          <w:color w:val="000000"/>
          <w:sz w:val="24"/>
        </w:rPr>
        <w:t>01 de julho de 2025.</w:t>
      </w:r>
      <w:bookmarkStart w:id="14" w:name="_GoBack"/>
      <w:bookmarkEnd w:id="14"/>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732E614A" w:rsidR="00D56B58" w:rsidRPr="00F24EF7" w:rsidRDefault="00B76585" w:rsidP="00D56B58">
      <w:pPr>
        <w:spacing w:line="276" w:lineRule="auto"/>
        <w:jc w:val="center"/>
        <w:rPr>
          <w:rFonts w:cs="Arial"/>
          <w:b/>
          <w:sz w:val="24"/>
        </w:rPr>
      </w:pPr>
      <w:r>
        <w:rPr>
          <w:rFonts w:cs="Arial"/>
          <w:b/>
          <w:sz w:val="24"/>
        </w:rPr>
        <w:t>SE</w:t>
      </w:r>
      <w:r w:rsidR="008E081F">
        <w:rPr>
          <w:rFonts w:cs="Arial"/>
          <w:b/>
          <w:sz w:val="24"/>
        </w:rPr>
        <w:t>RGIO MURILO PEREIRA</w:t>
      </w:r>
    </w:p>
    <w:p w14:paraId="7E6B1F00" w14:textId="6FF8C37A" w:rsidR="00D56B58" w:rsidRPr="00F24EF7" w:rsidRDefault="00DF7600" w:rsidP="00D56B58">
      <w:pPr>
        <w:spacing w:line="276" w:lineRule="auto"/>
        <w:jc w:val="center"/>
        <w:rPr>
          <w:rFonts w:cs="Arial"/>
          <w:sz w:val="24"/>
        </w:rPr>
      </w:pPr>
      <w:r>
        <w:rPr>
          <w:rFonts w:cs="Arial"/>
          <w:sz w:val="24"/>
        </w:rPr>
        <w:t>Secretári</w:t>
      </w:r>
      <w:r w:rsidR="008E081F">
        <w:rPr>
          <w:rFonts w:cs="Arial"/>
          <w:sz w:val="24"/>
        </w:rPr>
        <w:t>o</w:t>
      </w:r>
      <w:r>
        <w:rPr>
          <w:rFonts w:cs="Arial"/>
          <w:sz w:val="24"/>
        </w:rPr>
        <w:t xml:space="preserve"> de </w:t>
      </w:r>
      <w:r w:rsidR="008E081F">
        <w:rPr>
          <w:rFonts w:cs="Arial"/>
          <w:sz w:val="24"/>
        </w:rPr>
        <w:t>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2FD1803E" w14:textId="77777777" w:rsidR="00AA7260"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w:t>
      </w:r>
    </w:p>
    <w:p w14:paraId="4587858B" w14:textId="133192AF" w:rsidR="00C4411B" w:rsidRPr="00F24EF7" w:rsidRDefault="00E23CC8" w:rsidP="00040021">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27ECF26" w14:textId="52576C36" w:rsidR="00CF698F" w:rsidRDefault="00366DA0" w:rsidP="002D6825">
      <w:pPr>
        <w:pStyle w:val="PADRO"/>
        <w:spacing w:before="120" w:after="120"/>
        <w:ind w:left="360" w:firstLine="0"/>
        <w:rPr>
          <w:rFonts w:ascii="Arial" w:hAnsi="Arial" w:cs="Arial"/>
          <w:sz w:val="24"/>
        </w:rPr>
      </w:pPr>
      <w:r w:rsidRPr="00F24EF7">
        <w:rPr>
          <w:rFonts w:ascii="Arial" w:hAnsi="Arial" w:cs="Arial"/>
          <w:sz w:val="24"/>
        </w:rPr>
        <w:t xml:space="preserve"> </w:t>
      </w:r>
      <w:r w:rsidR="002D6825" w:rsidRPr="002D6825">
        <w:rPr>
          <w:rFonts w:ascii="Arial" w:hAnsi="Arial" w:cs="Arial"/>
          <w:sz w:val="24"/>
        </w:rPr>
        <w:t>Apresentação do balanço patrimonial e demonstrações</w:t>
      </w:r>
      <w:r w:rsidR="002D6825">
        <w:rPr>
          <w:rFonts w:ascii="Arial" w:hAnsi="Arial" w:cs="Arial"/>
          <w:sz w:val="24"/>
        </w:rPr>
        <w:t xml:space="preserve"> </w:t>
      </w:r>
      <w:r w:rsidR="002D6825" w:rsidRPr="002D6825">
        <w:rPr>
          <w:rFonts w:ascii="Arial" w:hAnsi="Arial" w:cs="Arial"/>
          <w:sz w:val="24"/>
        </w:rPr>
        <w:t>financeiras do último exercício, comprovando a saúde financeira da empresa para garantir a</w:t>
      </w:r>
      <w:r w:rsidR="002D6825">
        <w:rPr>
          <w:rFonts w:ascii="Arial" w:hAnsi="Arial" w:cs="Arial"/>
          <w:sz w:val="24"/>
        </w:rPr>
        <w:t xml:space="preserve"> execução do projeto.</w:t>
      </w:r>
    </w:p>
    <w:p w14:paraId="31BAC280" w14:textId="2C722218" w:rsidR="00E23CC8"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0AE2F4BB" w14:textId="608BBAAF" w:rsidR="000C1FF6" w:rsidRPr="000C1FF6" w:rsidRDefault="000C1FF6" w:rsidP="000C1FF6">
      <w:pPr>
        <w:pStyle w:val="PADRO"/>
        <w:spacing w:before="120" w:after="120"/>
        <w:ind w:left="360"/>
        <w:rPr>
          <w:rFonts w:ascii="Arial" w:hAnsi="Arial" w:cs="Arial"/>
          <w:sz w:val="24"/>
        </w:rPr>
      </w:pPr>
      <w:r w:rsidRPr="000C1FF6">
        <w:rPr>
          <w:rFonts w:ascii="Arial" w:hAnsi="Arial" w:cs="Arial"/>
          <w:sz w:val="24"/>
        </w:rPr>
        <w:t>A empresa deverá comprovar capacidade técnica operacional para a prestação de 50%</w:t>
      </w:r>
      <w:r>
        <w:rPr>
          <w:rFonts w:ascii="Arial" w:hAnsi="Arial" w:cs="Arial"/>
          <w:sz w:val="24"/>
        </w:rPr>
        <w:t xml:space="preserve"> </w:t>
      </w:r>
      <w:r w:rsidRPr="000C1FF6">
        <w:rPr>
          <w:rFonts w:ascii="Arial" w:hAnsi="Arial" w:cs="Arial"/>
          <w:sz w:val="24"/>
        </w:rPr>
        <w:t>dos serviços, em características e quantidades, compatíveis com o objeto deste Termo de</w:t>
      </w:r>
      <w:r>
        <w:rPr>
          <w:rFonts w:ascii="Arial" w:hAnsi="Arial" w:cs="Arial"/>
          <w:sz w:val="24"/>
        </w:rPr>
        <w:t xml:space="preserve"> </w:t>
      </w:r>
      <w:r w:rsidRPr="000C1FF6">
        <w:rPr>
          <w:rFonts w:ascii="Arial" w:hAnsi="Arial" w:cs="Arial"/>
          <w:sz w:val="24"/>
        </w:rPr>
        <w:t>Referência, por meio de apresentação de Atestados de Capacidade Técnica, fornecidos</w:t>
      </w:r>
      <w:r>
        <w:rPr>
          <w:rFonts w:ascii="Arial" w:hAnsi="Arial" w:cs="Arial"/>
          <w:sz w:val="24"/>
        </w:rPr>
        <w:t xml:space="preserve"> </w:t>
      </w:r>
      <w:r w:rsidRPr="000C1FF6">
        <w:rPr>
          <w:rFonts w:ascii="Arial" w:hAnsi="Arial" w:cs="Arial"/>
          <w:sz w:val="24"/>
        </w:rPr>
        <w:t>por pessoas jurídicas de direito público ou privado, devidamente emitidos em papel timbrados</w:t>
      </w:r>
      <w:r>
        <w:rPr>
          <w:rFonts w:ascii="Arial" w:hAnsi="Arial" w:cs="Arial"/>
          <w:sz w:val="24"/>
        </w:rPr>
        <w:t xml:space="preserve"> </w:t>
      </w:r>
      <w:r w:rsidRPr="000C1FF6">
        <w:rPr>
          <w:rFonts w:ascii="Arial" w:hAnsi="Arial" w:cs="Arial"/>
          <w:sz w:val="24"/>
        </w:rPr>
        <w:t>da empresa emitente;</w:t>
      </w:r>
    </w:p>
    <w:p w14:paraId="5DE4A2AA" w14:textId="30352B78" w:rsidR="00AC55A1" w:rsidRPr="00F24EF7" w:rsidRDefault="000C1FF6" w:rsidP="000C1FF6">
      <w:pPr>
        <w:pStyle w:val="PADRO"/>
        <w:spacing w:before="120" w:after="120"/>
        <w:ind w:left="360"/>
        <w:rPr>
          <w:rFonts w:ascii="Arial" w:hAnsi="Arial" w:cs="Arial"/>
          <w:b/>
          <w:sz w:val="24"/>
        </w:rPr>
      </w:pPr>
      <w:r w:rsidRPr="000C1FF6">
        <w:rPr>
          <w:rFonts w:ascii="Arial" w:hAnsi="Arial" w:cs="Arial"/>
          <w:sz w:val="24"/>
        </w:rPr>
        <w:t>Entende-se por objeto similar, a prestação de serviço de acesso à internet (13 links), serviço</w:t>
      </w:r>
      <w:r>
        <w:rPr>
          <w:rFonts w:ascii="Arial" w:hAnsi="Arial" w:cs="Arial"/>
          <w:sz w:val="24"/>
        </w:rPr>
        <w:t xml:space="preserve"> </w:t>
      </w:r>
      <w:r w:rsidRPr="000C1FF6">
        <w:rPr>
          <w:rFonts w:ascii="Arial" w:hAnsi="Arial" w:cs="Arial"/>
          <w:sz w:val="24"/>
        </w:rPr>
        <w:t xml:space="preserve">de locação de </w:t>
      </w:r>
      <w:proofErr w:type="spellStart"/>
      <w:r w:rsidRPr="000C1FF6">
        <w:rPr>
          <w:rFonts w:ascii="Arial" w:hAnsi="Arial" w:cs="Arial"/>
          <w:sz w:val="24"/>
        </w:rPr>
        <w:t>access</w:t>
      </w:r>
      <w:proofErr w:type="spellEnd"/>
      <w:r w:rsidRPr="000C1FF6">
        <w:rPr>
          <w:rFonts w:ascii="Arial" w:hAnsi="Arial" w:cs="Arial"/>
          <w:sz w:val="24"/>
        </w:rPr>
        <w:t xml:space="preserve"> point (13 aparelhos) e serviço de suporte técnico;</w:t>
      </w:r>
    </w:p>
    <w:p w14:paraId="2009E04C" w14:textId="2E6DBA4B"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 xml:space="preserve">Declaração </w:t>
      </w:r>
      <w:r w:rsidR="008E081F">
        <w:rPr>
          <w:rFonts w:ascii="Arial" w:hAnsi="Arial" w:cs="Arial"/>
          <w:b/>
          <w:color w:val="000000"/>
          <w:sz w:val="24"/>
        </w:rPr>
        <w:t>Unificada</w:t>
      </w:r>
    </w:p>
    <w:p w14:paraId="5016C88A" w14:textId="77777777" w:rsidR="008E081F" w:rsidRPr="008E081F" w:rsidRDefault="008E081F" w:rsidP="008E081F">
      <w:pPr>
        <w:pStyle w:val="PADRO"/>
        <w:spacing w:before="120" w:after="120"/>
        <w:ind w:left="426"/>
        <w:rPr>
          <w:rFonts w:ascii="Arial" w:hAnsi="Arial" w:cs="Arial"/>
          <w:sz w:val="24"/>
        </w:rPr>
      </w:pPr>
      <w:r w:rsidRPr="008E081F">
        <w:rPr>
          <w:rFonts w:ascii="Arial" w:hAnsi="Arial" w:cs="Arial"/>
          <w:sz w:val="24"/>
        </w:rPr>
        <w:t>Apresentar declaração unificada, podendo ser utilizado o modelo do Anexo III, declarando que:</w:t>
      </w:r>
    </w:p>
    <w:p w14:paraId="5C1D7351"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 </w:t>
      </w:r>
    </w:p>
    <w:p w14:paraId="70DDD6D8"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de ajustamento de conduta vigentes na data de entrega das propostas. </w:t>
      </w:r>
    </w:p>
    <w:p w14:paraId="0988164E"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66821AD2" w14:textId="44CC6F4C" w:rsidR="0069475D" w:rsidRPr="00F24EF7" w:rsidRDefault="008E081F" w:rsidP="008E081F">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84BCB53" w14:textId="77777777" w:rsidR="0069475D" w:rsidRDefault="0069475D" w:rsidP="007A4FE2">
      <w:pPr>
        <w:pStyle w:val="PADRO"/>
        <w:keepNext w:val="0"/>
        <w:widowControl/>
        <w:spacing w:before="120" w:after="120"/>
        <w:ind w:left="426" w:firstLine="0"/>
        <w:rPr>
          <w:rFonts w:ascii="Arial" w:hAnsi="Arial" w:cs="Arial"/>
          <w:sz w:val="24"/>
        </w:rPr>
      </w:pPr>
    </w:p>
    <w:p w14:paraId="59813460" w14:textId="77777777" w:rsidR="00DF7600" w:rsidRDefault="00DF7600" w:rsidP="007A4FE2">
      <w:pPr>
        <w:pStyle w:val="PADRO"/>
        <w:keepNext w:val="0"/>
        <w:widowControl/>
        <w:spacing w:before="120" w:after="120"/>
        <w:ind w:left="426" w:firstLine="0"/>
        <w:rPr>
          <w:rFonts w:ascii="Arial" w:hAnsi="Arial" w:cs="Arial"/>
          <w:sz w:val="24"/>
        </w:rPr>
      </w:pPr>
    </w:p>
    <w:p w14:paraId="66DC8AE1" w14:textId="77777777" w:rsidR="002D6825" w:rsidRDefault="002D6825" w:rsidP="007A4FE2">
      <w:pPr>
        <w:pStyle w:val="PADRO"/>
        <w:keepNext w:val="0"/>
        <w:widowControl/>
        <w:spacing w:before="120" w:after="120"/>
        <w:ind w:left="426" w:firstLine="0"/>
        <w:rPr>
          <w:rFonts w:ascii="Arial" w:hAnsi="Arial" w:cs="Arial"/>
          <w:sz w:val="24"/>
        </w:rPr>
      </w:pPr>
    </w:p>
    <w:p w14:paraId="35C8BB72" w14:textId="77777777" w:rsidR="002D6825" w:rsidRDefault="002D6825" w:rsidP="007A4FE2">
      <w:pPr>
        <w:pStyle w:val="PADRO"/>
        <w:keepNext w:val="0"/>
        <w:widowControl/>
        <w:spacing w:before="120" w:after="120"/>
        <w:ind w:left="426" w:firstLine="0"/>
        <w:rPr>
          <w:rFonts w:ascii="Arial" w:hAnsi="Arial" w:cs="Arial"/>
          <w:sz w:val="24"/>
        </w:rPr>
      </w:pPr>
    </w:p>
    <w:p w14:paraId="70CBD8DB" w14:textId="77777777" w:rsidR="002D6825" w:rsidRDefault="002D6825" w:rsidP="007A4FE2">
      <w:pPr>
        <w:pStyle w:val="PADRO"/>
        <w:keepNext w:val="0"/>
        <w:widowControl/>
        <w:spacing w:before="120" w:after="120"/>
        <w:ind w:left="426" w:firstLine="0"/>
        <w:rPr>
          <w:rFonts w:ascii="Arial" w:hAnsi="Arial" w:cs="Arial"/>
          <w:sz w:val="24"/>
        </w:rPr>
      </w:pPr>
    </w:p>
    <w:p w14:paraId="574B3E98" w14:textId="77777777" w:rsidR="002D6825" w:rsidRDefault="002D6825" w:rsidP="007A4FE2">
      <w:pPr>
        <w:pStyle w:val="PADRO"/>
        <w:keepNext w:val="0"/>
        <w:widowControl/>
        <w:spacing w:before="120" w:after="120"/>
        <w:ind w:left="426" w:firstLine="0"/>
        <w:rPr>
          <w:rFonts w:ascii="Arial" w:hAnsi="Arial" w:cs="Arial"/>
          <w:sz w:val="24"/>
        </w:rPr>
      </w:pPr>
    </w:p>
    <w:p w14:paraId="7CAD42C7" w14:textId="77777777" w:rsidR="002D6825" w:rsidRDefault="002D6825" w:rsidP="007A4FE2">
      <w:pPr>
        <w:pStyle w:val="PADRO"/>
        <w:keepNext w:val="0"/>
        <w:widowControl/>
        <w:spacing w:before="120" w:after="120"/>
        <w:ind w:left="426" w:firstLine="0"/>
        <w:rPr>
          <w:rFonts w:ascii="Arial" w:hAnsi="Arial" w:cs="Arial"/>
          <w:sz w:val="24"/>
        </w:rPr>
      </w:pPr>
    </w:p>
    <w:p w14:paraId="7EC3EB3E" w14:textId="77777777" w:rsidR="0069475D" w:rsidRDefault="0069475D" w:rsidP="007A4FE2">
      <w:pPr>
        <w:pStyle w:val="PADRO"/>
        <w:keepNext w:val="0"/>
        <w:widowControl/>
        <w:spacing w:before="120" w:after="120"/>
        <w:ind w:left="426" w:firstLine="0"/>
        <w:rPr>
          <w:rFonts w:ascii="Arial" w:hAnsi="Arial" w:cs="Arial"/>
          <w:sz w:val="24"/>
        </w:rPr>
      </w:pPr>
    </w:p>
    <w:p w14:paraId="5EB84F01" w14:textId="77777777" w:rsidR="009A1662" w:rsidRDefault="0069475D" w:rsidP="0069475D">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 xml:space="preserve">ANEXO II </w:t>
      </w:r>
    </w:p>
    <w:p w14:paraId="2369A5FF" w14:textId="56AAADB3" w:rsidR="00813670" w:rsidRDefault="00C20E66" w:rsidP="00813670">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00136014">
        <w:rPr>
          <w:rFonts w:eastAsia="Calibri" w:cs="Arial"/>
          <w:b/>
          <w:sz w:val="22"/>
          <w:szCs w:val="22"/>
          <w:lang w:eastAsia="en-US"/>
        </w:rPr>
        <w:t>ESPECIFICAÇÕES TÉCNICAS</w:t>
      </w:r>
      <w:r w:rsidR="00813670" w:rsidRPr="00813670">
        <w:rPr>
          <w:rFonts w:eastAsia="Calibri" w:cs="Arial"/>
          <w:b/>
          <w:sz w:val="22"/>
          <w:szCs w:val="22"/>
          <w:lang w:eastAsia="en-US"/>
        </w:rPr>
        <w:t xml:space="preserve"> </w:t>
      </w:r>
    </w:p>
    <w:p w14:paraId="6CD6924D" w14:textId="5BE3ED5E" w:rsidR="00136014" w:rsidRDefault="00136014" w:rsidP="00C20E66">
      <w:pPr>
        <w:pStyle w:val="PADRO"/>
        <w:keepNext w:val="0"/>
        <w:widowControl/>
        <w:spacing w:before="120" w:after="120"/>
        <w:ind w:left="426" w:firstLine="0"/>
        <w:jc w:val="center"/>
        <w:rPr>
          <w:rFonts w:ascii="Arial" w:hAnsi="Arial" w:cs="Arial"/>
          <w:b/>
          <w:sz w:val="24"/>
        </w:rPr>
      </w:pPr>
      <w:r>
        <w:rPr>
          <w:rFonts w:ascii="Arial" w:hAnsi="Arial" w:cs="Arial"/>
          <w:b/>
          <w:sz w:val="24"/>
        </w:rPr>
        <w:t xml:space="preserve">- </w:t>
      </w:r>
      <w:r w:rsidR="00222514">
        <w:rPr>
          <w:rFonts w:ascii="Arial" w:hAnsi="Arial" w:cs="Arial"/>
          <w:b/>
          <w:sz w:val="24"/>
        </w:rPr>
        <w:t>Termo de Referência e Anexos, Estudo Técnico.</w:t>
      </w:r>
    </w:p>
    <w:p w14:paraId="7EB791D9" w14:textId="77777777" w:rsidR="00136014" w:rsidRDefault="00136014" w:rsidP="00C20E66">
      <w:pPr>
        <w:pStyle w:val="PADRO"/>
        <w:keepNext w:val="0"/>
        <w:widowControl/>
        <w:spacing w:before="120" w:after="120"/>
        <w:ind w:left="426" w:firstLine="0"/>
        <w:jc w:val="center"/>
        <w:rPr>
          <w:rFonts w:ascii="Arial" w:hAnsi="Arial" w:cs="Arial"/>
          <w:b/>
          <w:sz w:val="24"/>
        </w:rPr>
      </w:pPr>
    </w:p>
    <w:p w14:paraId="6DA04B83" w14:textId="3F1DA0D6" w:rsidR="009A1662" w:rsidRDefault="00136014" w:rsidP="00136014">
      <w:pPr>
        <w:pStyle w:val="PADRO"/>
        <w:keepNext w:val="0"/>
        <w:widowControl/>
        <w:spacing w:before="120" w:after="120"/>
        <w:ind w:left="426" w:firstLine="0"/>
        <w:rPr>
          <w:rFonts w:ascii="Arial" w:hAnsi="Arial" w:cs="Arial"/>
          <w:sz w:val="24"/>
        </w:rPr>
      </w:pPr>
      <w:r w:rsidRPr="00136014">
        <w:rPr>
          <w:rFonts w:ascii="Arial" w:hAnsi="Arial" w:cs="Arial"/>
          <w:sz w:val="24"/>
        </w:rPr>
        <w:t>As especificações técnicas estão em arquivo anexo</w:t>
      </w:r>
      <w:r>
        <w:rPr>
          <w:rFonts w:ascii="Arial" w:hAnsi="Arial" w:cs="Arial"/>
          <w:sz w:val="24"/>
        </w:rPr>
        <w:t xml:space="preserve"> a este aviso de dispensa eletrônica, disponíveis nos sites do Município de Itajaí e BNC: </w:t>
      </w:r>
    </w:p>
    <w:p w14:paraId="3ABC9CFE" w14:textId="77777777" w:rsidR="00136014" w:rsidRDefault="00136014" w:rsidP="00C20E66">
      <w:pPr>
        <w:pStyle w:val="PADRO"/>
        <w:keepNext w:val="0"/>
        <w:widowControl/>
        <w:spacing w:before="120" w:after="120"/>
        <w:ind w:left="426" w:firstLine="0"/>
        <w:jc w:val="center"/>
        <w:rPr>
          <w:rFonts w:ascii="Arial" w:hAnsi="Arial" w:cs="Arial"/>
          <w:sz w:val="24"/>
        </w:rPr>
      </w:pPr>
    </w:p>
    <w:p w14:paraId="7A1DC938" w14:textId="743EC26A" w:rsidR="00136014" w:rsidRPr="00136014" w:rsidRDefault="00F6677B" w:rsidP="00136014">
      <w:pPr>
        <w:pStyle w:val="PADRO"/>
        <w:spacing w:before="120" w:after="120"/>
        <w:ind w:left="426"/>
        <w:jc w:val="center"/>
        <w:rPr>
          <w:rFonts w:ascii="Arial" w:hAnsi="Arial" w:cs="Arial"/>
          <w:sz w:val="24"/>
        </w:rPr>
      </w:pPr>
      <w:hyperlink r:id="rId17" w:history="1">
        <w:r w:rsidR="00136014" w:rsidRPr="00E64316">
          <w:rPr>
            <w:rStyle w:val="Hyperlink"/>
            <w:rFonts w:ascii="Arial" w:hAnsi="Arial" w:cs="Arial"/>
            <w:sz w:val="24"/>
          </w:rPr>
          <w:t>https://intranet2.itajai.sc.gov.br/licitacoes/usuario-externo/</w:t>
        </w:r>
      </w:hyperlink>
      <w:r w:rsidR="00136014">
        <w:rPr>
          <w:rFonts w:ascii="Arial" w:hAnsi="Arial" w:cs="Arial"/>
          <w:sz w:val="24"/>
        </w:rPr>
        <w:t xml:space="preserve"> </w:t>
      </w:r>
    </w:p>
    <w:p w14:paraId="70DF943D" w14:textId="67DAE524" w:rsidR="00136014" w:rsidRPr="00136014" w:rsidRDefault="00F6677B" w:rsidP="00136014">
      <w:pPr>
        <w:pStyle w:val="PADRO"/>
        <w:keepNext w:val="0"/>
        <w:widowControl/>
        <w:spacing w:before="120" w:after="120"/>
        <w:ind w:left="426" w:firstLine="0"/>
        <w:jc w:val="center"/>
        <w:rPr>
          <w:rFonts w:ascii="Arial" w:hAnsi="Arial" w:cs="Arial"/>
          <w:sz w:val="24"/>
        </w:rPr>
      </w:pPr>
      <w:hyperlink r:id="rId18" w:history="1">
        <w:r w:rsidR="00136014" w:rsidRPr="00E64316">
          <w:rPr>
            <w:rStyle w:val="Hyperlink"/>
            <w:rFonts w:ascii="Arial" w:hAnsi="Arial" w:cs="Arial"/>
            <w:sz w:val="24"/>
          </w:rPr>
          <w:t>https://bnccompras.com/</w:t>
        </w:r>
      </w:hyperlink>
      <w:r w:rsidR="00136014">
        <w:rPr>
          <w:rFonts w:ascii="Arial" w:hAnsi="Arial" w:cs="Arial"/>
          <w:sz w:val="24"/>
        </w:rPr>
        <w:t xml:space="preserve"> </w:t>
      </w:r>
    </w:p>
    <w:p w14:paraId="397DD721" w14:textId="77777777" w:rsidR="009A1662" w:rsidRDefault="009A1662" w:rsidP="007A4FE2">
      <w:pPr>
        <w:pStyle w:val="PADRO"/>
        <w:keepNext w:val="0"/>
        <w:widowControl/>
        <w:spacing w:before="120" w:after="120"/>
        <w:ind w:left="426" w:firstLine="0"/>
        <w:rPr>
          <w:rFonts w:ascii="Arial" w:hAnsi="Arial" w:cs="Arial"/>
          <w:sz w:val="24"/>
        </w:rPr>
      </w:pPr>
    </w:p>
    <w:p w14:paraId="452C80F9" w14:textId="77777777" w:rsidR="0000728B" w:rsidRDefault="0000728B" w:rsidP="007A4FE2">
      <w:pPr>
        <w:pStyle w:val="PADRO"/>
        <w:keepNext w:val="0"/>
        <w:widowControl/>
        <w:spacing w:before="120" w:after="120"/>
        <w:ind w:left="426" w:firstLine="0"/>
        <w:rPr>
          <w:rFonts w:ascii="Arial" w:hAnsi="Arial" w:cs="Arial"/>
          <w:sz w:val="24"/>
        </w:rPr>
      </w:pPr>
    </w:p>
    <w:p w14:paraId="575CAB7E" w14:textId="77777777" w:rsidR="0000728B" w:rsidRDefault="0000728B" w:rsidP="007A4FE2">
      <w:pPr>
        <w:pStyle w:val="PADRO"/>
        <w:keepNext w:val="0"/>
        <w:widowControl/>
        <w:spacing w:before="120" w:after="120"/>
        <w:ind w:left="426" w:firstLine="0"/>
        <w:rPr>
          <w:rFonts w:ascii="Arial" w:hAnsi="Arial" w:cs="Arial"/>
          <w:sz w:val="24"/>
        </w:rPr>
      </w:pPr>
    </w:p>
    <w:p w14:paraId="192BF537" w14:textId="77777777" w:rsidR="0000728B" w:rsidRDefault="0000728B" w:rsidP="007A4FE2">
      <w:pPr>
        <w:pStyle w:val="PADRO"/>
        <w:keepNext w:val="0"/>
        <w:widowControl/>
        <w:spacing w:before="120" w:after="120"/>
        <w:ind w:left="426" w:firstLine="0"/>
        <w:rPr>
          <w:rFonts w:ascii="Arial" w:hAnsi="Arial" w:cs="Arial"/>
          <w:sz w:val="24"/>
        </w:rPr>
      </w:pPr>
    </w:p>
    <w:p w14:paraId="466AFCCC" w14:textId="77777777" w:rsidR="0000728B" w:rsidRDefault="0000728B" w:rsidP="007A4FE2">
      <w:pPr>
        <w:pStyle w:val="PADRO"/>
        <w:keepNext w:val="0"/>
        <w:widowControl/>
        <w:spacing w:before="120" w:after="120"/>
        <w:ind w:left="426" w:firstLine="0"/>
        <w:rPr>
          <w:rFonts w:ascii="Arial" w:hAnsi="Arial" w:cs="Arial"/>
          <w:sz w:val="24"/>
        </w:rPr>
      </w:pPr>
    </w:p>
    <w:p w14:paraId="1170F255" w14:textId="77777777" w:rsidR="0000728B" w:rsidRDefault="0000728B" w:rsidP="007A4FE2">
      <w:pPr>
        <w:pStyle w:val="PADRO"/>
        <w:keepNext w:val="0"/>
        <w:widowControl/>
        <w:spacing w:before="120" w:after="120"/>
        <w:ind w:left="426" w:firstLine="0"/>
        <w:rPr>
          <w:rFonts w:ascii="Arial" w:hAnsi="Arial" w:cs="Arial"/>
          <w:sz w:val="24"/>
        </w:rPr>
      </w:pPr>
    </w:p>
    <w:p w14:paraId="350D60A6" w14:textId="77777777" w:rsidR="0000728B" w:rsidRDefault="0000728B" w:rsidP="007A4FE2">
      <w:pPr>
        <w:pStyle w:val="PADRO"/>
        <w:keepNext w:val="0"/>
        <w:widowControl/>
        <w:spacing w:before="120" w:after="120"/>
        <w:ind w:left="426" w:firstLine="0"/>
        <w:rPr>
          <w:rFonts w:ascii="Arial" w:hAnsi="Arial" w:cs="Arial"/>
          <w:sz w:val="24"/>
        </w:rPr>
      </w:pPr>
    </w:p>
    <w:p w14:paraId="5D419BDE" w14:textId="77777777" w:rsidR="0000728B" w:rsidRDefault="0000728B" w:rsidP="007A4FE2">
      <w:pPr>
        <w:pStyle w:val="PADRO"/>
        <w:keepNext w:val="0"/>
        <w:widowControl/>
        <w:spacing w:before="120" w:after="120"/>
        <w:ind w:left="426" w:firstLine="0"/>
        <w:rPr>
          <w:rFonts w:ascii="Arial" w:hAnsi="Arial" w:cs="Arial"/>
          <w:sz w:val="24"/>
        </w:rPr>
      </w:pPr>
    </w:p>
    <w:p w14:paraId="39056C24" w14:textId="77777777" w:rsidR="0000728B" w:rsidRDefault="0000728B" w:rsidP="007A4FE2">
      <w:pPr>
        <w:pStyle w:val="PADRO"/>
        <w:keepNext w:val="0"/>
        <w:widowControl/>
        <w:spacing w:before="120" w:after="120"/>
        <w:ind w:left="426" w:firstLine="0"/>
        <w:rPr>
          <w:rFonts w:ascii="Arial" w:hAnsi="Arial" w:cs="Arial"/>
          <w:sz w:val="24"/>
        </w:rPr>
      </w:pPr>
    </w:p>
    <w:p w14:paraId="2012686A" w14:textId="77777777" w:rsidR="0000728B" w:rsidRDefault="0000728B" w:rsidP="007A4FE2">
      <w:pPr>
        <w:pStyle w:val="PADRO"/>
        <w:keepNext w:val="0"/>
        <w:widowControl/>
        <w:spacing w:before="120" w:after="120"/>
        <w:ind w:left="426" w:firstLine="0"/>
        <w:rPr>
          <w:rFonts w:ascii="Arial" w:hAnsi="Arial" w:cs="Arial"/>
          <w:sz w:val="24"/>
        </w:rPr>
      </w:pPr>
    </w:p>
    <w:p w14:paraId="7D3C5AFC" w14:textId="77777777" w:rsidR="0000728B" w:rsidRDefault="0000728B" w:rsidP="007A4FE2">
      <w:pPr>
        <w:pStyle w:val="PADRO"/>
        <w:keepNext w:val="0"/>
        <w:widowControl/>
        <w:spacing w:before="120" w:after="120"/>
        <w:ind w:left="426" w:firstLine="0"/>
        <w:rPr>
          <w:rFonts w:ascii="Arial" w:hAnsi="Arial" w:cs="Arial"/>
          <w:sz w:val="24"/>
        </w:rPr>
      </w:pPr>
    </w:p>
    <w:p w14:paraId="0F7B6365" w14:textId="77777777" w:rsidR="0000728B" w:rsidRDefault="0000728B" w:rsidP="007A4FE2">
      <w:pPr>
        <w:pStyle w:val="PADRO"/>
        <w:keepNext w:val="0"/>
        <w:widowControl/>
        <w:spacing w:before="120" w:after="120"/>
        <w:ind w:left="426" w:firstLine="0"/>
        <w:rPr>
          <w:rFonts w:ascii="Arial" w:hAnsi="Arial" w:cs="Arial"/>
          <w:sz w:val="24"/>
        </w:rPr>
      </w:pPr>
    </w:p>
    <w:p w14:paraId="0BA0D843" w14:textId="77777777" w:rsidR="0000728B" w:rsidRDefault="0000728B" w:rsidP="007A4FE2">
      <w:pPr>
        <w:pStyle w:val="PADRO"/>
        <w:keepNext w:val="0"/>
        <w:widowControl/>
        <w:spacing w:before="120" w:after="120"/>
        <w:ind w:left="426" w:firstLine="0"/>
        <w:rPr>
          <w:rFonts w:ascii="Arial" w:hAnsi="Arial" w:cs="Arial"/>
          <w:sz w:val="24"/>
        </w:rPr>
      </w:pPr>
    </w:p>
    <w:p w14:paraId="34952927" w14:textId="77777777" w:rsidR="0000728B" w:rsidRDefault="0000728B" w:rsidP="007A4FE2">
      <w:pPr>
        <w:pStyle w:val="PADRO"/>
        <w:keepNext w:val="0"/>
        <w:widowControl/>
        <w:spacing w:before="120" w:after="120"/>
        <w:ind w:left="426" w:firstLine="0"/>
        <w:rPr>
          <w:rFonts w:ascii="Arial" w:hAnsi="Arial" w:cs="Arial"/>
          <w:sz w:val="24"/>
        </w:rPr>
      </w:pPr>
    </w:p>
    <w:p w14:paraId="59589A74" w14:textId="77777777" w:rsidR="0000728B" w:rsidRDefault="0000728B" w:rsidP="007A4FE2">
      <w:pPr>
        <w:pStyle w:val="PADRO"/>
        <w:keepNext w:val="0"/>
        <w:widowControl/>
        <w:spacing w:before="120" w:after="120"/>
        <w:ind w:left="426" w:firstLine="0"/>
        <w:rPr>
          <w:rFonts w:ascii="Arial" w:hAnsi="Arial" w:cs="Arial"/>
          <w:sz w:val="24"/>
        </w:rPr>
      </w:pPr>
    </w:p>
    <w:p w14:paraId="372A3373" w14:textId="77777777" w:rsidR="0000728B" w:rsidRDefault="0000728B" w:rsidP="007A4FE2">
      <w:pPr>
        <w:pStyle w:val="PADRO"/>
        <w:keepNext w:val="0"/>
        <w:widowControl/>
        <w:spacing w:before="120" w:after="120"/>
        <w:ind w:left="426" w:firstLine="0"/>
        <w:rPr>
          <w:rFonts w:ascii="Arial" w:hAnsi="Arial" w:cs="Arial"/>
          <w:sz w:val="24"/>
        </w:rPr>
      </w:pPr>
    </w:p>
    <w:p w14:paraId="69049E6A" w14:textId="77777777" w:rsidR="0000728B" w:rsidRDefault="0000728B" w:rsidP="007A4FE2">
      <w:pPr>
        <w:pStyle w:val="PADRO"/>
        <w:keepNext w:val="0"/>
        <w:widowControl/>
        <w:spacing w:before="120" w:after="120"/>
        <w:ind w:left="426" w:firstLine="0"/>
        <w:rPr>
          <w:rFonts w:ascii="Arial" w:hAnsi="Arial" w:cs="Arial"/>
          <w:sz w:val="24"/>
        </w:rPr>
      </w:pPr>
    </w:p>
    <w:p w14:paraId="713E27F7" w14:textId="77777777" w:rsidR="0000728B" w:rsidRDefault="0000728B" w:rsidP="007A4FE2">
      <w:pPr>
        <w:pStyle w:val="PADRO"/>
        <w:keepNext w:val="0"/>
        <w:widowControl/>
        <w:spacing w:before="120" w:after="120"/>
        <w:ind w:left="426" w:firstLine="0"/>
        <w:rPr>
          <w:rFonts w:ascii="Arial" w:hAnsi="Arial" w:cs="Arial"/>
          <w:sz w:val="24"/>
        </w:rPr>
      </w:pPr>
    </w:p>
    <w:p w14:paraId="7890184D" w14:textId="77777777" w:rsidR="0000728B" w:rsidRDefault="0000728B" w:rsidP="007A4FE2">
      <w:pPr>
        <w:pStyle w:val="PADRO"/>
        <w:keepNext w:val="0"/>
        <w:widowControl/>
        <w:spacing w:before="120" w:after="120"/>
        <w:ind w:left="426" w:firstLine="0"/>
        <w:rPr>
          <w:rFonts w:ascii="Arial" w:hAnsi="Arial" w:cs="Arial"/>
          <w:sz w:val="24"/>
        </w:rPr>
      </w:pPr>
    </w:p>
    <w:p w14:paraId="4B013FA1" w14:textId="77777777" w:rsidR="0000728B" w:rsidRDefault="0000728B" w:rsidP="007A4FE2">
      <w:pPr>
        <w:pStyle w:val="PADRO"/>
        <w:keepNext w:val="0"/>
        <w:widowControl/>
        <w:spacing w:before="120" w:after="120"/>
        <w:ind w:left="426" w:firstLine="0"/>
        <w:rPr>
          <w:rFonts w:ascii="Arial" w:hAnsi="Arial" w:cs="Arial"/>
          <w:sz w:val="24"/>
        </w:rPr>
      </w:pPr>
    </w:p>
    <w:p w14:paraId="09F2CE7F" w14:textId="77777777" w:rsidR="0000728B" w:rsidRDefault="0000728B" w:rsidP="007A4FE2">
      <w:pPr>
        <w:pStyle w:val="PADRO"/>
        <w:keepNext w:val="0"/>
        <w:widowControl/>
        <w:spacing w:before="120" w:after="120"/>
        <w:ind w:left="426" w:firstLine="0"/>
        <w:rPr>
          <w:rFonts w:ascii="Arial" w:hAnsi="Arial" w:cs="Arial"/>
          <w:sz w:val="24"/>
        </w:rPr>
      </w:pPr>
    </w:p>
    <w:p w14:paraId="23095BED" w14:textId="77777777" w:rsidR="00C20E66" w:rsidRDefault="00C20E66" w:rsidP="007A4FE2">
      <w:pPr>
        <w:pStyle w:val="PADRO"/>
        <w:keepNext w:val="0"/>
        <w:widowControl/>
        <w:spacing w:before="120" w:after="120"/>
        <w:ind w:left="426" w:firstLine="0"/>
        <w:rPr>
          <w:rFonts w:ascii="Arial" w:hAnsi="Arial" w:cs="Arial"/>
          <w:sz w:val="24"/>
        </w:rPr>
      </w:pPr>
    </w:p>
    <w:p w14:paraId="39F8DF26" w14:textId="3FCA5C3C" w:rsidR="00F24EF7" w:rsidRPr="00F24EF7" w:rsidRDefault="00F24EF7" w:rsidP="00F24EF7">
      <w:pPr>
        <w:suppressAutoHyphens/>
        <w:spacing w:after="240"/>
        <w:jc w:val="center"/>
        <w:rPr>
          <w:rFonts w:cs="Arial"/>
          <w:b/>
          <w:sz w:val="24"/>
        </w:rPr>
      </w:pPr>
      <w:r w:rsidRPr="00F24EF7">
        <w:rPr>
          <w:rFonts w:cs="Arial"/>
          <w:b/>
          <w:sz w:val="24"/>
        </w:rPr>
        <w:t xml:space="preserve">ANEXO III </w:t>
      </w:r>
    </w:p>
    <w:p w14:paraId="1ED7171D"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3C9E710D"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2563DE6F"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591295"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0B2A91D5"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p>
    <w:p w14:paraId="7B295897" w14:textId="77777777" w:rsidR="008E081F" w:rsidRPr="008E081F" w:rsidRDefault="008E081F" w:rsidP="008E081F">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7C388C3E"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691C3D"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7B6D116B"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22423E18"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6254DAE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vertAlign w:val="superscript"/>
          <w:lang w:eastAsia="ar-SA"/>
        </w:rPr>
      </w:pPr>
    </w:p>
    <w:p w14:paraId="6C5E0AD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6ED27B7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BD6BE2D"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84A7E4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7CDAE033" w14:textId="77777777" w:rsidR="008E081F" w:rsidRPr="008E081F" w:rsidRDefault="008E081F" w:rsidP="008E081F">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73D7FB23" w14:textId="77777777" w:rsidR="008E081F" w:rsidRPr="008E081F" w:rsidRDefault="008E081F" w:rsidP="008E081F">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33F352F" w14:textId="77777777" w:rsidR="00F24EF7" w:rsidRDefault="00F24EF7" w:rsidP="007A4FE2">
      <w:pPr>
        <w:pStyle w:val="PADRO"/>
        <w:keepNext w:val="0"/>
        <w:widowControl/>
        <w:spacing w:before="120" w:after="120"/>
        <w:ind w:left="426" w:firstLine="0"/>
        <w:rPr>
          <w:rFonts w:ascii="Arial" w:hAnsi="Arial" w:cs="Arial"/>
          <w:sz w:val="24"/>
        </w:rPr>
      </w:pPr>
    </w:p>
    <w:p w14:paraId="6FD4F3FA" w14:textId="77777777" w:rsidR="00AA7260" w:rsidRDefault="00AA7260" w:rsidP="007A4FE2">
      <w:pPr>
        <w:pStyle w:val="PADRO"/>
        <w:keepNext w:val="0"/>
        <w:widowControl/>
        <w:spacing w:before="120" w:after="120"/>
        <w:ind w:left="426" w:firstLine="0"/>
        <w:rPr>
          <w:rFonts w:ascii="Arial" w:hAnsi="Arial" w:cs="Arial"/>
          <w:sz w:val="24"/>
        </w:rPr>
      </w:pPr>
    </w:p>
    <w:p w14:paraId="01150172" w14:textId="77777777" w:rsidR="00136014" w:rsidRDefault="00136014" w:rsidP="00AA7260">
      <w:pPr>
        <w:suppressAutoHyphens/>
        <w:autoSpaceDE w:val="0"/>
        <w:jc w:val="center"/>
        <w:rPr>
          <w:rFonts w:cs="Arial"/>
          <w:b/>
          <w:sz w:val="24"/>
          <w:lang w:eastAsia="ar-SA"/>
        </w:rPr>
      </w:pPr>
    </w:p>
    <w:p w14:paraId="64A77721" w14:textId="12350191" w:rsidR="00AA7260" w:rsidRPr="006C1C50" w:rsidRDefault="00AA7260" w:rsidP="00AA7260">
      <w:pPr>
        <w:suppressAutoHyphens/>
        <w:autoSpaceDE w:val="0"/>
        <w:jc w:val="center"/>
        <w:rPr>
          <w:rFonts w:cs="Arial"/>
          <w:b/>
          <w:sz w:val="24"/>
          <w:lang w:eastAsia="ar-SA"/>
        </w:rPr>
      </w:pPr>
      <w:r w:rsidRPr="006C1C50">
        <w:rPr>
          <w:rFonts w:cs="Arial"/>
          <w:b/>
          <w:sz w:val="24"/>
          <w:lang w:eastAsia="ar-SA"/>
        </w:rPr>
        <w:t xml:space="preserve">ANEXO </w:t>
      </w:r>
      <w:r w:rsidR="008E081F">
        <w:rPr>
          <w:rFonts w:cs="Arial"/>
          <w:b/>
          <w:sz w:val="24"/>
          <w:lang w:eastAsia="ar-SA"/>
        </w:rPr>
        <w:t>I</w:t>
      </w:r>
      <w:r w:rsidRPr="006C1C50">
        <w:rPr>
          <w:rFonts w:cs="Arial"/>
          <w:b/>
          <w:sz w:val="24"/>
          <w:lang w:eastAsia="ar-SA"/>
        </w:rPr>
        <w:t>V</w:t>
      </w:r>
    </w:p>
    <w:p w14:paraId="07920D20" w14:textId="77777777" w:rsidR="00AA7260" w:rsidRPr="006C1C50" w:rsidRDefault="00AA7260" w:rsidP="00AA7260">
      <w:pPr>
        <w:suppressAutoHyphens/>
        <w:autoSpaceDE w:val="0"/>
        <w:jc w:val="center"/>
        <w:rPr>
          <w:rFonts w:cs="Arial"/>
          <w:b/>
          <w:sz w:val="24"/>
          <w:lang w:eastAsia="ar-SA"/>
        </w:rPr>
      </w:pPr>
      <w:r w:rsidRPr="006C1C50">
        <w:rPr>
          <w:rFonts w:cs="Arial"/>
          <w:b/>
          <w:sz w:val="24"/>
          <w:lang w:eastAsia="ar-SA"/>
        </w:rPr>
        <w:t>Minuta de Contrato</w:t>
      </w:r>
    </w:p>
    <w:p w14:paraId="090E39D4" w14:textId="77777777" w:rsidR="00AA7260" w:rsidRPr="006C1C50" w:rsidRDefault="00AA7260" w:rsidP="00AA7260">
      <w:pPr>
        <w:suppressAutoHyphens/>
        <w:autoSpaceDE w:val="0"/>
        <w:jc w:val="center"/>
        <w:rPr>
          <w:rFonts w:cs="Arial"/>
          <w:b/>
          <w:sz w:val="24"/>
          <w:lang w:eastAsia="ar-SA"/>
        </w:rPr>
      </w:pPr>
    </w:p>
    <w:p w14:paraId="24A838A4" w14:textId="77777777" w:rsidR="00222514" w:rsidRDefault="00136014" w:rsidP="0022251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cs="Arial"/>
          <w:b/>
          <w:sz w:val="24"/>
          <w:u w:val="single"/>
          <w:lang w:eastAsia="ar-SA"/>
        </w:rPr>
      </w:pPr>
      <w:r w:rsidRPr="00136014">
        <w:rPr>
          <w:rFonts w:cs="Arial"/>
          <w:b/>
          <w:sz w:val="24"/>
          <w:lang w:eastAsia="ar-SA"/>
        </w:rPr>
        <w:t xml:space="preserve">    </w:t>
      </w:r>
      <w:r w:rsidR="00AA7260" w:rsidRPr="006C1C50">
        <w:rPr>
          <w:rFonts w:cs="Arial"/>
          <w:b/>
          <w:sz w:val="24"/>
          <w:u w:val="single"/>
          <w:lang w:eastAsia="ar-SA"/>
        </w:rPr>
        <w:t>CONTRATO Nº____ /202</w:t>
      </w:r>
      <w:r w:rsidR="00AC55A1">
        <w:rPr>
          <w:rFonts w:cs="Arial"/>
          <w:b/>
          <w:sz w:val="24"/>
          <w:u w:val="single"/>
          <w:lang w:eastAsia="ar-SA"/>
        </w:rPr>
        <w:t>5</w:t>
      </w:r>
      <w:r>
        <w:rPr>
          <w:rFonts w:cs="Arial"/>
          <w:b/>
          <w:sz w:val="24"/>
          <w:u w:val="single"/>
          <w:lang w:eastAsia="ar-SA"/>
        </w:rPr>
        <w:t xml:space="preserve"> </w:t>
      </w:r>
    </w:p>
    <w:p w14:paraId="37234EC6" w14:textId="64D6EF53" w:rsidR="00AA7260" w:rsidRPr="006C1C50" w:rsidRDefault="00AA7260" w:rsidP="0022251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cs="Arial"/>
          <w:b/>
          <w:sz w:val="24"/>
          <w:lang w:eastAsia="ar-SA"/>
        </w:rPr>
      </w:pPr>
      <w:r w:rsidRPr="006C1C50">
        <w:rPr>
          <w:rFonts w:cs="Arial"/>
          <w:b/>
          <w:sz w:val="24"/>
          <w:lang w:eastAsia="ar-SA"/>
        </w:rPr>
        <w:t xml:space="preserve">        Processo SIPE </w:t>
      </w:r>
      <w:proofErr w:type="gramStart"/>
      <w:r w:rsidRPr="006C1C50">
        <w:rPr>
          <w:rFonts w:cs="Arial"/>
          <w:b/>
          <w:sz w:val="24"/>
          <w:lang w:eastAsia="ar-SA"/>
        </w:rPr>
        <w:t xml:space="preserve">nº </w:t>
      </w:r>
      <w:r w:rsidR="0088260B">
        <w:rPr>
          <w:rFonts w:cs="Arial"/>
          <w:b/>
          <w:sz w:val="24"/>
          <w:lang w:eastAsia="ar-SA"/>
        </w:rPr>
        <w:t xml:space="preserve"> 192341</w:t>
      </w:r>
      <w:proofErr w:type="gramEnd"/>
      <w:r w:rsidR="0088260B">
        <w:rPr>
          <w:rFonts w:cs="Arial"/>
          <w:b/>
          <w:sz w:val="24"/>
          <w:lang w:eastAsia="ar-SA"/>
        </w:rPr>
        <w:t>/2025</w:t>
      </w:r>
      <w:r w:rsidRPr="006C1C50">
        <w:rPr>
          <w:rFonts w:cs="Arial"/>
          <w:b/>
          <w:sz w:val="24"/>
          <w:lang w:eastAsia="ar-SA"/>
        </w:rPr>
        <w:t>-e</w:t>
      </w:r>
    </w:p>
    <w:p w14:paraId="6091D8C6" w14:textId="77777777"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color w:val="FF0000"/>
          <w:sz w:val="24"/>
          <w:lang w:eastAsia="ar-SA"/>
        </w:rPr>
      </w:pPr>
    </w:p>
    <w:p w14:paraId="5636026A" w14:textId="53FBC951"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b/>
          <w:sz w:val="24"/>
          <w:lang w:eastAsia="ar-SA"/>
        </w:rPr>
      </w:pPr>
      <w:r w:rsidRPr="006C1C50">
        <w:rPr>
          <w:rFonts w:cs="Arial"/>
          <w:b/>
          <w:sz w:val="24"/>
          <w:lang w:eastAsia="ar-SA"/>
        </w:rPr>
        <w:t xml:space="preserve">CONTRATO FIRMADO ENTRE </w:t>
      </w:r>
      <w:r w:rsidR="00136014">
        <w:rPr>
          <w:rFonts w:cs="Arial"/>
          <w:b/>
          <w:sz w:val="24"/>
          <w:lang w:eastAsia="ar-SA"/>
        </w:rPr>
        <w:t xml:space="preserve">A </w:t>
      </w:r>
      <w:r w:rsidR="00222514">
        <w:rPr>
          <w:rFonts w:cs="Arial"/>
          <w:b/>
          <w:sz w:val="24"/>
          <w:lang w:eastAsia="ar-SA"/>
        </w:rPr>
        <w:t>SECRETÁRIA DE AGRICULTURA</w:t>
      </w:r>
      <w:r w:rsidR="00136014">
        <w:rPr>
          <w:rFonts w:cs="Arial"/>
          <w:b/>
          <w:sz w:val="24"/>
          <w:lang w:eastAsia="ar-SA"/>
        </w:rPr>
        <w:t xml:space="preserve"> </w:t>
      </w:r>
      <w:r w:rsidRPr="006C1C50">
        <w:rPr>
          <w:rFonts w:cs="Arial"/>
          <w:b/>
          <w:sz w:val="24"/>
          <w:lang w:eastAsia="ar-SA"/>
        </w:rPr>
        <w:t>E A EMPRESA ................................................</w:t>
      </w:r>
    </w:p>
    <w:p w14:paraId="71077838"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0AA56428" w14:textId="1EC19317" w:rsidR="00222514" w:rsidRPr="006C1C50" w:rsidRDefault="00222514" w:rsidP="00222514">
      <w:pPr>
        <w:suppressAutoHyphens/>
        <w:ind w:left="284"/>
        <w:jc w:val="both"/>
        <w:rPr>
          <w:rFonts w:cs="Arial"/>
          <w:sz w:val="24"/>
          <w:lang w:eastAsia="ar-SA"/>
        </w:rPr>
      </w:pPr>
      <w:r w:rsidRPr="006C1C50">
        <w:rPr>
          <w:rFonts w:cs="Arial"/>
          <w:sz w:val="24"/>
        </w:rPr>
        <w:t xml:space="preserve">O </w:t>
      </w:r>
      <w:r w:rsidRPr="006C1C50">
        <w:rPr>
          <w:rFonts w:cs="Arial"/>
          <w:b/>
          <w:sz w:val="24"/>
        </w:rPr>
        <w:t>MUNICÍPIO DE ITAJAÍ</w:t>
      </w:r>
      <w:r w:rsidRPr="006C1C50">
        <w:rPr>
          <w:rFonts w:cs="Arial"/>
          <w:sz w:val="24"/>
        </w:rPr>
        <w:t xml:space="preserve">, pessoa jurídica de direito público, sito na Rua Alberto Werner, nº 100, Vila Operária, cidade de Itajaí, Estado de Santa Catarina, inscrito no CNPJ nº 83.102.277/0001-52, neste ato representado por seus Secretários infra-assinados, doravante denominada simplesmente </w:t>
      </w:r>
      <w:r w:rsidRPr="006C1C50">
        <w:rPr>
          <w:rFonts w:cs="Arial"/>
          <w:b/>
          <w:sz w:val="24"/>
        </w:rPr>
        <w:t>CONTRATANTE</w:t>
      </w:r>
      <w:r w:rsidRPr="006C1C50">
        <w:rPr>
          <w:rFonts w:cs="Arial"/>
          <w:sz w:val="24"/>
          <w:lang w:eastAsia="ar-SA"/>
        </w:rPr>
        <w:t>, e a Empresa ___________, pessoa jurídica de direito privado, sita na Rua _____________, nº, Cidade ____________, Estado _________-, inscrita no CNPJ/MF sob nº________, neste ato representada por seu (a) diretor (a), Senhor (a) ___________ (</w:t>
      </w:r>
      <w:r w:rsidRPr="006C1C50">
        <w:rPr>
          <w:rFonts w:cs="Arial"/>
          <w:i/>
          <w:sz w:val="24"/>
          <w:lang w:eastAsia="ar-SA"/>
        </w:rPr>
        <w:t>ou representante legal</w:t>
      </w:r>
      <w:r w:rsidRPr="006C1C50">
        <w:rPr>
          <w:rFonts w:cs="Arial"/>
          <w:sz w:val="24"/>
          <w:lang w:eastAsia="ar-SA"/>
        </w:rPr>
        <w:t xml:space="preserve">), a seguir denominada </w:t>
      </w:r>
      <w:r w:rsidRPr="006C1C50">
        <w:rPr>
          <w:rFonts w:cs="Arial"/>
          <w:b/>
          <w:sz w:val="24"/>
          <w:lang w:eastAsia="ar-SA"/>
        </w:rPr>
        <w:t>CONTRATADA</w:t>
      </w:r>
      <w:r w:rsidRPr="006C1C50">
        <w:rPr>
          <w:rFonts w:cs="Arial"/>
          <w:sz w:val="24"/>
          <w:lang w:eastAsia="ar-SA"/>
        </w:rPr>
        <w:t xml:space="preserve">, acordam e ajustam firmar o presente </w:t>
      </w:r>
      <w:r w:rsidRPr="006C1C50">
        <w:rPr>
          <w:rFonts w:cs="Arial"/>
          <w:b/>
          <w:sz w:val="24"/>
          <w:lang w:eastAsia="ar-SA"/>
        </w:rPr>
        <w:t>CONTRATO</w:t>
      </w:r>
      <w:r w:rsidRPr="006C1C50">
        <w:rPr>
          <w:rFonts w:cs="Arial"/>
          <w:sz w:val="24"/>
          <w:lang w:eastAsia="ar-SA"/>
        </w:rPr>
        <w:t xml:space="preserve">, </w:t>
      </w:r>
      <w:r w:rsidRPr="006C1C50">
        <w:rPr>
          <w:rFonts w:cs="Arial"/>
          <w:sz w:val="24"/>
        </w:rPr>
        <w:t>nos moldes da Lei 14.133/2021</w:t>
      </w:r>
      <w:r w:rsidRPr="006C1C50">
        <w:rPr>
          <w:rFonts w:cs="Arial"/>
          <w:sz w:val="24"/>
          <w:lang w:eastAsia="ar-SA"/>
        </w:rPr>
        <w:t xml:space="preserve">, assim como pelas condições no </w:t>
      </w:r>
      <w:r>
        <w:rPr>
          <w:rFonts w:cs="Arial"/>
          <w:sz w:val="24"/>
          <w:lang w:eastAsia="ar-SA"/>
        </w:rPr>
        <w:t xml:space="preserve">aviso de </w:t>
      </w:r>
      <w:r w:rsidRPr="000510E4">
        <w:rPr>
          <w:rFonts w:cs="Arial"/>
          <w:b/>
          <w:sz w:val="24"/>
          <w:lang w:eastAsia="ar-SA"/>
        </w:rPr>
        <w:t>Dispensa Eletrônica</w:t>
      </w:r>
      <w:r>
        <w:rPr>
          <w:rFonts w:cs="Arial"/>
          <w:b/>
          <w:bCs/>
          <w:sz w:val="24"/>
          <w:lang w:eastAsia="ar-SA"/>
        </w:rPr>
        <w:t xml:space="preserve"> nº </w:t>
      </w:r>
      <w:r w:rsidR="0030365C">
        <w:rPr>
          <w:rFonts w:cs="Arial"/>
          <w:b/>
          <w:bCs/>
          <w:sz w:val="24"/>
          <w:lang w:eastAsia="ar-SA"/>
        </w:rPr>
        <w:t>085/2025</w:t>
      </w:r>
      <w:r w:rsidRPr="006C1C50">
        <w:rPr>
          <w:rFonts w:cs="Arial"/>
          <w:sz w:val="24"/>
          <w:lang w:eastAsia="ar-SA"/>
        </w:rPr>
        <w:t>, pelos termos da proposta da Contratada e pelas cláusulas a seguir expressas, definidoras dos direitos, obrigações e responsabilidades das partes.</w:t>
      </w:r>
    </w:p>
    <w:p w14:paraId="65578518" w14:textId="77777777" w:rsidR="00AA7260" w:rsidRPr="006C1C50" w:rsidRDefault="00AA7260" w:rsidP="00AA7260">
      <w:pPr>
        <w:suppressAutoHyphens/>
        <w:ind w:left="284"/>
        <w:jc w:val="both"/>
        <w:rPr>
          <w:rFonts w:cs="Arial"/>
          <w:b/>
          <w:bCs/>
          <w:sz w:val="24"/>
          <w:u w:val="single"/>
          <w:lang w:eastAsia="ar-SA"/>
        </w:rPr>
      </w:pPr>
    </w:p>
    <w:p w14:paraId="48B626A0" w14:textId="7E5999D2" w:rsidR="001E2DE5" w:rsidRDefault="00AA7260" w:rsidP="00222514">
      <w:pPr>
        <w:suppressAutoHyphens/>
        <w:ind w:left="284"/>
        <w:jc w:val="both"/>
        <w:rPr>
          <w:rFonts w:eastAsia="Arial" w:cs="Arial"/>
          <w:b/>
          <w:sz w:val="24"/>
        </w:rPr>
      </w:pPr>
      <w:r w:rsidRPr="006C1C50">
        <w:rPr>
          <w:rFonts w:cs="Arial"/>
          <w:b/>
          <w:bCs/>
          <w:sz w:val="24"/>
          <w:u w:val="single"/>
          <w:lang w:eastAsia="ar-SA"/>
        </w:rPr>
        <w:t>CLÁUSULA PRIMEIRA</w:t>
      </w:r>
      <w:r w:rsidRPr="006C1C50">
        <w:rPr>
          <w:rFonts w:cs="Arial"/>
          <w:b/>
          <w:bCs/>
          <w:sz w:val="24"/>
          <w:lang w:eastAsia="ar-SA"/>
        </w:rPr>
        <w:t xml:space="preserve"> - </w:t>
      </w:r>
      <w:r w:rsidRPr="006C1C50">
        <w:rPr>
          <w:rFonts w:cs="Arial"/>
          <w:sz w:val="24"/>
          <w:lang w:eastAsia="ar-SA"/>
        </w:rPr>
        <w:t xml:space="preserve">O presente instrumento tem por objeto a </w:t>
      </w:r>
      <w:r w:rsidR="00222514" w:rsidRPr="00222514">
        <w:rPr>
          <w:rFonts w:cs="Arial"/>
          <w:b/>
          <w:color w:val="000000" w:themeColor="text1"/>
          <w:sz w:val="24"/>
        </w:rPr>
        <w:t>PRESTAÇÃO DE SERVIÇOS DE ACESSO À</w:t>
      </w:r>
      <w:r w:rsidR="00222514">
        <w:rPr>
          <w:rFonts w:cs="Arial"/>
          <w:b/>
          <w:color w:val="000000" w:themeColor="text1"/>
          <w:sz w:val="24"/>
        </w:rPr>
        <w:t xml:space="preserve"> </w:t>
      </w:r>
      <w:r w:rsidR="00222514" w:rsidRPr="00222514">
        <w:rPr>
          <w:rFonts w:cs="Arial"/>
          <w:b/>
          <w:color w:val="000000" w:themeColor="text1"/>
          <w:sz w:val="24"/>
        </w:rPr>
        <w:t>INTERNET, SERVIÇO DE LOCAÇÃO DE ACCESS POINT E SERVIÇO DE SUPORTE</w:t>
      </w:r>
      <w:r w:rsidR="00222514">
        <w:rPr>
          <w:rFonts w:cs="Arial"/>
          <w:b/>
          <w:color w:val="000000" w:themeColor="text1"/>
          <w:sz w:val="24"/>
        </w:rPr>
        <w:t xml:space="preserve"> </w:t>
      </w:r>
      <w:r w:rsidR="00222514" w:rsidRPr="00222514">
        <w:rPr>
          <w:rFonts w:cs="Arial"/>
          <w:b/>
          <w:color w:val="000000" w:themeColor="text1"/>
          <w:sz w:val="24"/>
        </w:rPr>
        <w:t>TÉCNICO PARA OPERAÇÃO DA 39ª FESTA DO COLONO 2025</w:t>
      </w:r>
      <w:r w:rsidR="00E47724">
        <w:rPr>
          <w:rFonts w:cs="Arial"/>
          <w:b/>
          <w:color w:val="000000" w:themeColor="text1"/>
          <w:sz w:val="24"/>
        </w:rPr>
        <w:t>.</w:t>
      </w:r>
    </w:p>
    <w:p w14:paraId="1AF4BA44" w14:textId="15C8CDFD" w:rsidR="00AA7260" w:rsidRDefault="00AA7260" w:rsidP="00AA7260">
      <w:pPr>
        <w:tabs>
          <w:tab w:val="left" w:pos="426"/>
        </w:tabs>
        <w:suppressAutoHyphens/>
        <w:ind w:left="284" w:right="-30"/>
        <w:jc w:val="both"/>
        <w:rPr>
          <w:rFonts w:cs="Arial"/>
          <w:sz w:val="24"/>
          <w:lang w:eastAsia="ar-SA"/>
        </w:rPr>
      </w:pPr>
      <w:r w:rsidRPr="006C1C50">
        <w:rPr>
          <w:rFonts w:cs="Arial"/>
          <w:b/>
          <w:sz w:val="24"/>
          <w:lang w:eastAsia="ar-SA"/>
        </w:rPr>
        <w:t xml:space="preserve">Parágrafo Único – </w:t>
      </w:r>
      <w:r w:rsidRPr="006C1C50">
        <w:rPr>
          <w:rFonts w:cs="Arial"/>
          <w:sz w:val="24"/>
          <w:lang w:eastAsia="ar-SA"/>
        </w:rPr>
        <w:t xml:space="preserve">Integram e completam o presente Termo Contratual, para todos os fins de direito, obrigando as partes em todos os seus termos, as condições expressas no </w:t>
      </w:r>
      <w:r w:rsidR="000510E4">
        <w:rPr>
          <w:rFonts w:cs="Arial"/>
          <w:sz w:val="24"/>
          <w:lang w:eastAsia="ar-SA"/>
        </w:rPr>
        <w:t>aviso</w:t>
      </w:r>
      <w:r w:rsidRPr="006C1C50">
        <w:rPr>
          <w:rFonts w:cs="Arial"/>
          <w:sz w:val="24"/>
          <w:lang w:eastAsia="ar-SA"/>
        </w:rPr>
        <w:t xml:space="preserve"> de </w:t>
      </w:r>
      <w:r w:rsidR="000510E4">
        <w:rPr>
          <w:rFonts w:cs="Arial"/>
          <w:b/>
          <w:bCs/>
          <w:sz w:val="24"/>
          <w:lang w:eastAsia="ar-SA"/>
        </w:rPr>
        <w:t>Dispensa</w:t>
      </w:r>
      <w:r w:rsidRPr="006C1C50">
        <w:rPr>
          <w:rFonts w:cs="Arial"/>
          <w:b/>
          <w:bCs/>
          <w:sz w:val="24"/>
          <w:lang w:eastAsia="ar-SA"/>
        </w:rPr>
        <w:t xml:space="preserve"> Eletrônic</w:t>
      </w:r>
      <w:r w:rsidR="000510E4">
        <w:rPr>
          <w:rFonts w:cs="Arial"/>
          <w:b/>
          <w:bCs/>
          <w:sz w:val="24"/>
          <w:lang w:eastAsia="ar-SA"/>
        </w:rPr>
        <w:t>a</w:t>
      </w:r>
      <w:r w:rsidRPr="006C1C50">
        <w:rPr>
          <w:rFonts w:cs="Arial"/>
          <w:b/>
          <w:bCs/>
          <w:sz w:val="24"/>
          <w:lang w:eastAsia="ar-SA"/>
        </w:rPr>
        <w:t xml:space="preserve"> </w:t>
      </w:r>
      <w:proofErr w:type="gramStart"/>
      <w:r w:rsidRPr="006C1C50">
        <w:rPr>
          <w:rFonts w:cs="Arial"/>
          <w:b/>
          <w:bCs/>
          <w:sz w:val="24"/>
          <w:lang w:eastAsia="ar-SA"/>
        </w:rPr>
        <w:t>n.º</w:t>
      </w:r>
      <w:proofErr w:type="gramEnd"/>
      <w:r w:rsidRPr="006C1C50">
        <w:rPr>
          <w:rFonts w:cs="Arial"/>
          <w:b/>
          <w:bCs/>
          <w:sz w:val="24"/>
          <w:lang w:eastAsia="ar-SA"/>
        </w:rPr>
        <w:t xml:space="preserve"> </w:t>
      </w:r>
      <w:r w:rsidR="0030365C">
        <w:rPr>
          <w:rFonts w:cs="Arial"/>
          <w:b/>
          <w:bCs/>
          <w:sz w:val="24"/>
          <w:lang w:eastAsia="ar-SA"/>
        </w:rPr>
        <w:t>085/2025</w:t>
      </w:r>
      <w:r w:rsidRPr="006C1C50">
        <w:rPr>
          <w:rFonts w:cs="Arial"/>
          <w:b/>
          <w:bCs/>
          <w:sz w:val="24"/>
          <w:lang w:eastAsia="ar-SA"/>
        </w:rPr>
        <w:t>,</w:t>
      </w:r>
      <w:r w:rsidRPr="006C1C50">
        <w:rPr>
          <w:rFonts w:cs="Arial"/>
          <w:sz w:val="24"/>
          <w:lang w:eastAsia="ar-SA"/>
        </w:rPr>
        <w:t xml:space="preserve"> juntamente com seus anexos e a proposta da CONTRATADA.</w:t>
      </w:r>
    </w:p>
    <w:p w14:paraId="399A822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77807FB0"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SEGUNDA</w:t>
      </w:r>
      <w:r w:rsidRPr="006C1C50">
        <w:rPr>
          <w:rFonts w:cs="Arial"/>
          <w:sz w:val="24"/>
          <w:lang w:eastAsia="ar-SA"/>
        </w:rPr>
        <w:t xml:space="preserve"> – Dá-se como valor ao objeto ora contratado a importância de </w:t>
      </w:r>
      <w:r w:rsidRPr="006C1C50">
        <w:rPr>
          <w:rFonts w:cs="Arial"/>
          <w:b/>
          <w:sz w:val="24"/>
          <w:lang w:eastAsia="ar-SA"/>
        </w:rPr>
        <w:t>R$</w:t>
      </w:r>
      <w:r w:rsidRPr="006C1C50">
        <w:rPr>
          <w:rFonts w:cs="Arial"/>
          <w:b/>
          <w:color w:val="FF0000"/>
          <w:sz w:val="24"/>
          <w:lang w:eastAsia="ar-SA"/>
        </w:rPr>
        <w:t xml:space="preserve"> </w:t>
      </w:r>
      <w:r w:rsidRPr="006C1C50">
        <w:rPr>
          <w:rFonts w:cs="Arial"/>
          <w:b/>
          <w:sz w:val="24"/>
          <w:lang w:eastAsia="ar-SA"/>
        </w:rPr>
        <w:t xml:space="preserve">.................................................. </w:t>
      </w:r>
      <w:r w:rsidRPr="006C1C50">
        <w:rPr>
          <w:rFonts w:cs="Arial"/>
          <w:sz w:val="24"/>
          <w:lang w:eastAsia="ar-SA"/>
        </w:rPr>
        <w:t>(...........................................................).</w:t>
      </w:r>
    </w:p>
    <w:p w14:paraId="17AF7B80" w14:textId="77777777" w:rsidR="00AA7260" w:rsidRPr="006C1C50" w:rsidRDefault="00AA7260" w:rsidP="00AA7260">
      <w:pPr>
        <w:suppressAutoHyphens/>
        <w:ind w:left="284"/>
        <w:jc w:val="both"/>
        <w:rPr>
          <w:rFonts w:cs="Arial"/>
          <w:sz w:val="24"/>
          <w:lang w:eastAsia="ar-SA"/>
        </w:rPr>
      </w:pPr>
    </w:p>
    <w:p w14:paraId="42219B0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bCs/>
          <w:sz w:val="24"/>
          <w:lang w:eastAsia="ar-SA"/>
        </w:rPr>
      </w:pPr>
      <w:r w:rsidRPr="006C1C50">
        <w:rPr>
          <w:rFonts w:cs="Arial"/>
          <w:b/>
          <w:sz w:val="24"/>
          <w:u w:val="single"/>
          <w:lang w:eastAsia="ar-SA"/>
        </w:rPr>
        <w:t>CLÁUSULA TERCEIRA</w:t>
      </w:r>
      <w:r w:rsidRPr="006C1C50">
        <w:rPr>
          <w:rFonts w:cs="Arial"/>
          <w:b/>
          <w:sz w:val="24"/>
          <w:lang w:eastAsia="ar-SA"/>
        </w:rPr>
        <w:t xml:space="preserve"> –</w:t>
      </w:r>
      <w:r w:rsidRPr="006C1C50">
        <w:rPr>
          <w:rFonts w:cs="Arial"/>
          <w:sz w:val="24"/>
          <w:lang w:eastAsia="ar-SA"/>
        </w:rPr>
        <w:t xml:space="preserve"> </w:t>
      </w:r>
      <w:r w:rsidRPr="006C1C50">
        <w:rPr>
          <w:rFonts w:cs="Arial"/>
          <w:b/>
          <w:bCs/>
          <w:sz w:val="24"/>
          <w:lang w:eastAsia="ar-SA"/>
        </w:rPr>
        <w:t>DA REVISÃO DOS VALORES DO CONTRATO</w:t>
      </w:r>
    </w:p>
    <w:p w14:paraId="1E44C72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F996083" w14:textId="3C5DD3EF"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1. O valor do contrato poderá ser reajustado anualmente, na data de aniversário do contrato e mediante requerimento da CONTRATADA, pela variação do índice IPCA</w:t>
      </w:r>
      <w:r w:rsidR="00384585">
        <w:rPr>
          <w:rFonts w:cs="Arial"/>
          <w:sz w:val="24"/>
          <w:lang w:eastAsia="ar-SA"/>
        </w:rPr>
        <w:t>-E</w:t>
      </w:r>
      <w:r w:rsidRPr="006C1C50">
        <w:rPr>
          <w:rFonts w:cs="Arial"/>
          <w:sz w:val="24"/>
          <w:lang w:eastAsia="ar-SA"/>
        </w:rPr>
        <w:t xml:space="preserve"> do IBGE, ou outro que venha a ser imposto por lei, desde a data prevista para apresentação da proposta, ou do orçamento a que essa proposta se referir, mediante requerimento da Contratada observando o que dispõe a Instrução Normativa 58/2022/CGM/SEGOV.</w:t>
      </w:r>
    </w:p>
    <w:p w14:paraId="4A185BA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380FC3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2. Caso o particular na vigência do Contrato solicite pedido de reequilíbrio econômico financeiro, o mesmo deverá estar em consonância com o que dispõe a Instrução Normativa 58/2022/CGM/SEGOV, disponível no site:</w:t>
      </w:r>
    </w:p>
    <w:p w14:paraId="2659C9EA"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https://intranet2.itajai.sc.gov.br/instrucoes-normativas/instrucao-normativa/</w:t>
      </w:r>
    </w:p>
    <w:p w14:paraId="5DA3E55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73A2BB9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left="284" w:right="-30"/>
        <w:jc w:val="both"/>
        <w:rPr>
          <w:rFonts w:cs="Arial"/>
          <w:sz w:val="24"/>
          <w:lang w:eastAsia="ar-SA"/>
        </w:rPr>
      </w:pPr>
      <w:r w:rsidRPr="006C1C50">
        <w:rPr>
          <w:rFonts w:cs="Arial"/>
          <w:b/>
          <w:sz w:val="24"/>
          <w:u w:val="single"/>
          <w:lang w:eastAsia="ar-SA"/>
        </w:rPr>
        <w:t>CLÁUSULA QUARTA</w:t>
      </w:r>
      <w:r w:rsidRPr="006C1C50">
        <w:rPr>
          <w:rFonts w:cs="Arial"/>
          <w:b/>
          <w:sz w:val="24"/>
          <w:lang w:eastAsia="ar-SA"/>
        </w:rPr>
        <w:t xml:space="preserve"> – PAGAMENTO</w:t>
      </w:r>
    </w:p>
    <w:p w14:paraId="7890EF7D" w14:textId="1694D27C" w:rsidR="00BB46CE" w:rsidRDefault="00AA7260" w:rsidP="002D682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 xml:space="preserve">1. </w:t>
      </w:r>
      <w:r w:rsidR="002D6825" w:rsidRPr="002D6825">
        <w:rPr>
          <w:rFonts w:cs="Arial"/>
          <w:sz w:val="24"/>
          <w:lang w:eastAsia="ar-SA"/>
        </w:rPr>
        <w:t>O pagamento será realizado em até 30 (trinta) dias após a emissão da nota fiscal, revestida do aceite</w:t>
      </w:r>
      <w:r w:rsidR="002D6825">
        <w:rPr>
          <w:rFonts w:cs="Arial"/>
          <w:sz w:val="24"/>
          <w:lang w:eastAsia="ar-SA"/>
        </w:rPr>
        <w:t xml:space="preserve"> </w:t>
      </w:r>
      <w:r w:rsidR="002D6825" w:rsidRPr="002D6825">
        <w:rPr>
          <w:rFonts w:cs="Arial"/>
          <w:sz w:val="24"/>
          <w:lang w:eastAsia="ar-SA"/>
        </w:rPr>
        <w:t>da autoridade competente e responsável pela FUNDAÇÃO GENÉSIO MIRANDA LINS, por meio de</w:t>
      </w:r>
      <w:r w:rsidR="002D6825">
        <w:rPr>
          <w:rFonts w:cs="Arial"/>
          <w:sz w:val="24"/>
          <w:lang w:eastAsia="ar-SA"/>
        </w:rPr>
        <w:t xml:space="preserve"> </w:t>
      </w:r>
      <w:r w:rsidR="002D6825" w:rsidRPr="002D6825">
        <w:rPr>
          <w:rFonts w:cs="Arial"/>
          <w:sz w:val="24"/>
          <w:lang w:eastAsia="ar-SA"/>
        </w:rPr>
        <w:t>ordem bancária, para crédito em banco, agência e conta corrente, indicadas pelo Contratado em sua</w:t>
      </w:r>
      <w:r w:rsidR="002D6825">
        <w:rPr>
          <w:rFonts w:cs="Arial"/>
          <w:sz w:val="24"/>
          <w:lang w:eastAsia="ar-SA"/>
        </w:rPr>
        <w:t xml:space="preserve"> </w:t>
      </w:r>
      <w:r w:rsidR="002D6825" w:rsidRPr="002D6825">
        <w:rPr>
          <w:rFonts w:cs="Arial"/>
          <w:sz w:val="24"/>
          <w:lang w:eastAsia="ar-SA"/>
        </w:rPr>
        <w:t>proposta comercial</w:t>
      </w:r>
      <w:r w:rsidR="002D6825">
        <w:rPr>
          <w:rFonts w:cs="Arial"/>
          <w:sz w:val="24"/>
          <w:lang w:eastAsia="ar-SA"/>
        </w:rPr>
        <w:t>.</w:t>
      </w:r>
    </w:p>
    <w:p w14:paraId="37F39480" w14:textId="77777777" w:rsidR="002D6825" w:rsidRDefault="002D6825" w:rsidP="002D682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8588612"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2. Nenhum pagamento será efetuado à empresa, enquanto houver pendência de liquidação de obrigação financeira, em virtude de penalidade ou inadimplência contratual.</w:t>
      </w:r>
    </w:p>
    <w:p w14:paraId="671C2FE3"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F65FF04"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3. Não haverá, sob hipótese alguma, pagamento antecipado.</w:t>
      </w:r>
    </w:p>
    <w:p w14:paraId="46F5175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38D4B1C"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4. Se a Contratante não efetuar o pagamento no prazo previsto, e tendo a Contratada, à época, adimplido integralmente as obrigações avençadas conforme certificado pelo fiscal do contrato, os valores devidos serão:</w:t>
      </w:r>
    </w:p>
    <w:p w14:paraId="1E87373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45EA5E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4.1. Monetariamente atualizados, a partir do dia de seu vencimento e até o dia de sua liquidação, segundo o art. 1º da Lei Municipal nº 4.684/06;</w:t>
      </w:r>
    </w:p>
    <w:p w14:paraId="7E0F761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2325521"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4.2. Compensados financeiramente com multa de 1% e juros de poupança conforme art. 1º-F da Lei nº 9494/97, com alterações da Lei nº 11.960/09;</w:t>
      </w:r>
    </w:p>
    <w:p w14:paraId="4FF8A7B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11479B7C"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5. Quando o objeto da licitação se tratar de prestação de serviços referente a cessão de mão de obra ou empreitada, as notas fiscais deverão observar o que dispõe a instrução normativa n. 062/2022/CGM/SEFAZ.</w:t>
      </w:r>
    </w:p>
    <w:p w14:paraId="0324A2C4"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Disponível no link: https://intranet2.itajai.sc.gov.br/instrucoes-normativas/instrucao-normativa/</w:t>
      </w:r>
    </w:p>
    <w:p w14:paraId="2F84EDF4"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66DF6A3" w14:textId="7471ABC8" w:rsidR="00AA7260" w:rsidRDefault="00AA7260" w:rsidP="0073472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QUINTA</w:t>
      </w:r>
      <w:r w:rsidRPr="006C1C50">
        <w:rPr>
          <w:rFonts w:cs="Arial"/>
          <w:b/>
          <w:sz w:val="24"/>
          <w:lang w:eastAsia="ar-SA"/>
        </w:rPr>
        <w:t xml:space="preserve"> -</w:t>
      </w:r>
      <w:r w:rsidRPr="006C1C50">
        <w:rPr>
          <w:rFonts w:cs="Arial"/>
          <w:sz w:val="24"/>
          <w:lang w:eastAsia="ar-SA"/>
        </w:rPr>
        <w:t xml:space="preserve"> </w:t>
      </w:r>
      <w:r w:rsidR="00DF7600" w:rsidRPr="00DF7600">
        <w:rPr>
          <w:rFonts w:cs="Arial"/>
          <w:bCs/>
          <w:sz w:val="24"/>
        </w:rPr>
        <w:t>As Despesas correrão por conta d</w:t>
      </w:r>
      <w:r w:rsidR="002D6825">
        <w:rPr>
          <w:rFonts w:cs="Arial"/>
          <w:bCs/>
          <w:sz w:val="24"/>
        </w:rPr>
        <w:t xml:space="preserve">as dotações orçamentárias </w:t>
      </w:r>
      <w:r w:rsidR="00734725" w:rsidRPr="00734725">
        <w:rPr>
          <w:rFonts w:cs="Arial"/>
          <w:bCs/>
          <w:sz w:val="24"/>
        </w:rPr>
        <w:t>189, na Ação</w:t>
      </w:r>
      <w:r w:rsidR="00734725">
        <w:rPr>
          <w:rFonts w:cs="Arial"/>
          <w:bCs/>
          <w:sz w:val="24"/>
        </w:rPr>
        <w:t xml:space="preserve"> </w:t>
      </w:r>
      <w:r w:rsidR="00734725" w:rsidRPr="00734725">
        <w:rPr>
          <w:rFonts w:cs="Arial"/>
          <w:bCs/>
          <w:sz w:val="24"/>
        </w:rPr>
        <w:t>2.86 – Festa do Colono</w:t>
      </w:r>
      <w:r w:rsidR="00347FB4">
        <w:rPr>
          <w:rFonts w:cs="Arial"/>
          <w:b/>
          <w:sz w:val="24"/>
          <w:u w:val="single"/>
          <w:lang w:eastAsia="ar-SA"/>
        </w:rPr>
        <w:t>.</w:t>
      </w:r>
    </w:p>
    <w:p w14:paraId="0EAE8215" w14:textId="77777777" w:rsidR="00734725" w:rsidRPr="006C1C50" w:rsidRDefault="00734725" w:rsidP="0073472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Cs/>
          <w:color w:val="FF0000"/>
          <w:sz w:val="24"/>
          <w:lang w:eastAsia="ar-SA"/>
        </w:rPr>
      </w:pPr>
    </w:p>
    <w:p w14:paraId="139B96B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SEXTA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é responsável, obrigando-se nos seguintes termos:</w:t>
      </w:r>
    </w:p>
    <w:p w14:paraId="0D4BF4B3" w14:textId="77777777" w:rsidR="00AC55A1" w:rsidRDefault="00AC55A1" w:rsidP="00AA7260">
      <w:pPr>
        <w:overflowPunct w:val="0"/>
        <w:autoSpaceDE w:val="0"/>
        <w:autoSpaceDN w:val="0"/>
        <w:adjustRightInd w:val="0"/>
        <w:ind w:left="284"/>
        <w:contextualSpacing/>
        <w:textAlignment w:val="baseline"/>
        <w:rPr>
          <w:rFonts w:cs="Arial"/>
          <w:sz w:val="24"/>
        </w:rPr>
      </w:pPr>
    </w:p>
    <w:p w14:paraId="23569342" w14:textId="2F826B39" w:rsidR="006A3ED3" w:rsidRPr="006A3ED3" w:rsidRDefault="002D6825" w:rsidP="006A3ED3">
      <w:pPr>
        <w:overflowPunct w:val="0"/>
        <w:autoSpaceDE w:val="0"/>
        <w:autoSpaceDN w:val="0"/>
        <w:adjustRightInd w:val="0"/>
        <w:ind w:left="284"/>
        <w:contextualSpacing/>
        <w:jc w:val="both"/>
        <w:textAlignment w:val="baseline"/>
        <w:rPr>
          <w:rFonts w:cs="Arial"/>
          <w:sz w:val="24"/>
        </w:rPr>
      </w:pPr>
      <w:r w:rsidRPr="002D6825">
        <w:rPr>
          <w:rFonts w:cs="Arial"/>
          <w:sz w:val="24"/>
        </w:rPr>
        <w:t xml:space="preserve">a) </w:t>
      </w:r>
      <w:r w:rsidR="006A3ED3" w:rsidRPr="006A3ED3">
        <w:rPr>
          <w:rFonts w:cs="Arial"/>
          <w:sz w:val="24"/>
        </w:rPr>
        <w:t>Todos os cabos, materiais, equipamentos e demais acessórios necessários à prestação do</w:t>
      </w:r>
      <w:r w:rsidR="006A3ED3">
        <w:rPr>
          <w:rFonts w:cs="Arial"/>
          <w:sz w:val="24"/>
        </w:rPr>
        <w:t xml:space="preserve"> </w:t>
      </w:r>
      <w:r w:rsidR="006A3ED3" w:rsidRPr="006A3ED3">
        <w:rPr>
          <w:rFonts w:cs="Arial"/>
          <w:sz w:val="24"/>
        </w:rPr>
        <w:t>serviço devem ser disponibilizados pela CONTRATADA sem custo adicional, e devem</w:t>
      </w:r>
    </w:p>
    <w:p w14:paraId="70142EA5" w14:textId="4B5C0160" w:rsidR="002D6825" w:rsidRDefault="006A3ED3" w:rsidP="006A3ED3">
      <w:pPr>
        <w:overflowPunct w:val="0"/>
        <w:autoSpaceDE w:val="0"/>
        <w:autoSpaceDN w:val="0"/>
        <w:adjustRightInd w:val="0"/>
        <w:ind w:left="284"/>
        <w:contextualSpacing/>
        <w:jc w:val="both"/>
        <w:textAlignment w:val="baseline"/>
        <w:rPr>
          <w:rFonts w:cs="Arial"/>
          <w:sz w:val="24"/>
        </w:rPr>
      </w:pPr>
      <w:proofErr w:type="gramStart"/>
      <w:r w:rsidRPr="006A3ED3">
        <w:rPr>
          <w:rFonts w:cs="Arial"/>
          <w:sz w:val="24"/>
        </w:rPr>
        <w:t>estar</w:t>
      </w:r>
      <w:proofErr w:type="gramEnd"/>
      <w:r w:rsidRPr="006A3ED3">
        <w:rPr>
          <w:rFonts w:cs="Arial"/>
          <w:sz w:val="24"/>
        </w:rPr>
        <w:t xml:space="preserve"> em conformidade com as normas técnicas vigentes e homologados pela ANATEL</w:t>
      </w:r>
    </w:p>
    <w:p w14:paraId="28BCD30D" w14:textId="77777777" w:rsidR="002D6825" w:rsidRPr="002D6825" w:rsidRDefault="002D6825" w:rsidP="002D6825">
      <w:pPr>
        <w:overflowPunct w:val="0"/>
        <w:autoSpaceDE w:val="0"/>
        <w:autoSpaceDN w:val="0"/>
        <w:adjustRightInd w:val="0"/>
        <w:ind w:left="284"/>
        <w:contextualSpacing/>
        <w:jc w:val="both"/>
        <w:textAlignment w:val="baseline"/>
        <w:rPr>
          <w:rFonts w:cs="Arial"/>
          <w:sz w:val="24"/>
        </w:rPr>
      </w:pPr>
    </w:p>
    <w:p w14:paraId="19D1F7C5" w14:textId="286E3A01" w:rsidR="002D6825" w:rsidRPr="002D6825" w:rsidRDefault="002D6825" w:rsidP="006A3ED3">
      <w:pPr>
        <w:overflowPunct w:val="0"/>
        <w:autoSpaceDE w:val="0"/>
        <w:autoSpaceDN w:val="0"/>
        <w:adjustRightInd w:val="0"/>
        <w:ind w:left="284"/>
        <w:contextualSpacing/>
        <w:jc w:val="both"/>
        <w:textAlignment w:val="baseline"/>
        <w:rPr>
          <w:rFonts w:cs="Arial"/>
          <w:sz w:val="24"/>
        </w:rPr>
      </w:pPr>
      <w:r w:rsidRPr="002D6825">
        <w:rPr>
          <w:rFonts w:cs="Arial"/>
          <w:sz w:val="24"/>
        </w:rPr>
        <w:t xml:space="preserve">b) </w:t>
      </w:r>
      <w:r w:rsidR="006A3ED3" w:rsidRPr="006A3ED3">
        <w:rPr>
          <w:rFonts w:cs="Arial"/>
          <w:sz w:val="24"/>
        </w:rPr>
        <w:t>Os serviços fornecidos devem estar em acordo com a legislação vigente, em especial deve</w:t>
      </w:r>
      <w:r w:rsidR="006A3ED3">
        <w:rPr>
          <w:rFonts w:cs="Arial"/>
          <w:sz w:val="24"/>
        </w:rPr>
        <w:t xml:space="preserve"> </w:t>
      </w:r>
      <w:r w:rsidR="006A3ED3" w:rsidRPr="006A3ED3">
        <w:rPr>
          <w:rFonts w:cs="Arial"/>
          <w:sz w:val="24"/>
        </w:rPr>
        <w:t>respeitar as determinações previstas nas leis 12.965 de 23/04/2014 “Marco Civil da Internet”</w:t>
      </w:r>
      <w:r w:rsidR="006A3ED3">
        <w:rPr>
          <w:rFonts w:cs="Arial"/>
          <w:sz w:val="24"/>
        </w:rPr>
        <w:t xml:space="preserve"> </w:t>
      </w:r>
      <w:r w:rsidR="006A3ED3" w:rsidRPr="006A3ED3">
        <w:rPr>
          <w:rFonts w:cs="Arial"/>
          <w:sz w:val="24"/>
        </w:rPr>
        <w:t>e 13.709 de 14/08/2018 “Lei Geral de Proteção de Dados Pessoais (</w:t>
      </w:r>
      <w:proofErr w:type="gramStart"/>
      <w:r w:rsidR="006A3ED3" w:rsidRPr="006A3ED3">
        <w:rPr>
          <w:rFonts w:cs="Arial"/>
          <w:sz w:val="24"/>
        </w:rPr>
        <w:t>LGPD)”</w:t>
      </w:r>
      <w:proofErr w:type="gramEnd"/>
      <w:r w:rsidR="006A3ED3" w:rsidRPr="006A3ED3">
        <w:rPr>
          <w:rFonts w:cs="Arial"/>
          <w:sz w:val="24"/>
        </w:rPr>
        <w:t>;</w:t>
      </w:r>
    </w:p>
    <w:p w14:paraId="4DD24373" w14:textId="77777777" w:rsidR="006A3ED3" w:rsidRPr="006A3ED3" w:rsidRDefault="002D6825" w:rsidP="006A3ED3">
      <w:pPr>
        <w:overflowPunct w:val="0"/>
        <w:autoSpaceDE w:val="0"/>
        <w:autoSpaceDN w:val="0"/>
        <w:adjustRightInd w:val="0"/>
        <w:ind w:left="284"/>
        <w:contextualSpacing/>
        <w:jc w:val="both"/>
        <w:textAlignment w:val="baseline"/>
        <w:rPr>
          <w:rFonts w:cs="Arial"/>
          <w:sz w:val="24"/>
        </w:rPr>
      </w:pPr>
      <w:proofErr w:type="gramStart"/>
      <w:r w:rsidRPr="002D6825">
        <w:rPr>
          <w:rFonts w:cs="Arial"/>
          <w:sz w:val="24"/>
        </w:rPr>
        <w:t xml:space="preserve">c) </w:t>
      </w:r>
      <w:r w:rsidR="006A3ED3" w:rsidRPr="006A3ED3">
        <w:rPr>
          <w:rFonts w:cs="Arial"/>
          <w:sz w:val="24"/>
        </w:rPr>
        <w:t>Os</w:t>
      </w:r>
      <w:proofErr w:type="gramEnd"/>
      <w:r w:rsidR="006A3ED3" w:rsidRPr="006A3ED3">
        <w:rPr>
          <w:rFonts w:cs="Arial"/>
          <w:sz w:val="24"/>
        </w:rPr>
        <w:t xml:space="preserve"> serviços fornecidos devem ser 100% (cem por cento) funcional, contemplando, mas</w:t>
      </w:r>
    </w:p>
    <w:p w14:paraId="44B92D3D" w14:textId="00FA5F47" w:rsidR="002D6825" w:rsidRDefault="006A3ED3" w:rsidP="006A3ED3">
      <w:pPr>
        <w:overflowPunct w:val="0"/>
        <w:autoSpaceDE w:val="0"/>
        <w:autoSpaceDN w:val="0"/>
        <w:adjustRightInd w:val="0"/>
        <w:ind w:left="284"/>
        <w:contextualSpacing/>
        <w:jc w:val="both"/>
        <w:textAlignment w:val="baseline"/>
        <w:rPr>
          <w:rFonts w:cs="Arial"/>
          <w:sz w:val="24"/>
        </w:rPr>
      </w:pPr>
      <w:proofErr w:type="gramStart"/>
      <w:r w:rsidRPr="006A3ED3">
        <w:rPr>
          <w:rFonts w:cs="Arial"/>
          <w:sz w:val="24"/>
        </w:rPr>
        <w:t>não</w:t>
      </w:r>
      <w:proofErr w:type="gramEnd"/>
      <w:r w:rsidRPr="006A3ED3">
        <w:rPr>
          <w:rFonts w:cs="Arial"/>
          <w:sz w:val="24"/>
        </w:rPr>
        <w:t xml:space="preserve"> se limitando, aos links de Internet, cabeamento, equipamentos de rede (ativos e passivos),</w:t>
      </w:r>
      <w:r>
        <w:rPr>
          <w:rFonts w:cs="Arial"/>
          <w:sz w:val="24"/>
        </w:rPr>
        <w:t xml:space="preserve"> </w:t>
      </w:r>
      <w:r w:rsidRPr="006A3ED3">
        <w:rPr>
          <w:rFonts w:cs="Arial"/>
          <w:sz w:val="24"/>
        </w:rPr>
        <w:t>configurações, compatibilidade com os protocolos IP, DHCP, DNS, NAT, monitoramento,</w:t>
      </w:r>
      <w:r>
        <w:rPr>
          <w:rFonts w:cs="Arial"/>
          <w:sz w:val="24"/>
        </w:rPr>
        <w:t xml:space="preserve"> </w:t>
      </w:r>
      <w:r w:rsidRPr="006A3ED3">
        <w:rPr>
          <w:rFonts w:cs="Arial"/>
          <w:sz w:val="24"/>
        </w:rPr>
        <w:t>suporte técnico e demais requisitos para conexão dos dispositivos via rede</w:t>
      </w:r>
      <w:r>
        <w:rPr>
          <w:rFonts w:cs="Arial"/>
          <w:sz w:val="24"/>
        </w:rPr>
        <w:t xml:space="preserve"> </w:t>
      </w:r>
      <w:r w:rsidRPr="006A3ED3">
        <w:rPr>
          <w:rFonts w:cs="Arial"/>
          <w:sz w:val="24"/>
        </w:rPr>
        <w:t>local e conexão com a rede mundial de computadores.</w:t>
      </w:r>
    </w:p>
    <w:p w14:paraId="0F094A90" w14:textId="77777777" w:rsidR="002D6825" w:rsidRDefault="002D6825" w:rsidP="00AA7260">
      <w:pPr>
        <w:overflowPunct w:val="0"/>
        <w:autoSpaceDE w:val="0"/>
        <w:autoSpaceDN w:val="0"/>
        <w:adjustRightInd w:val="0"/>
        <w:ind w:left="284"/>
        <w:contextualSpacing/>
        <w:textAlignment w:val="baseline"/>
        <w:rPr>
          <w:rFonts w:cs="Arial"/>
          <w:sz w:val="24"/>
        </w:rPr>
      </w:pPr>
    </w:p>
    <w:p w14:paraId="7E502AFA" w14:textId="62027D2D" w:rsidR="002D6825" w:rsidRDefault="002D6825" w:rsidP="006A3ED3">
      <w:pPr>
        <w:overflowPunct w:val="0"/>
        <w:autoSpaceDE w:val="0"/>
        <w:autoSpaceDN w:val="0"/>
        <w:adjustRightInd w:val="0"/>
        <w:ind w:left="284"/>
        <w:contextualSpacing/>
        <w:jc w:val="both"/>
        <w:textAlignment w:val="baseline"/>
        <w:rPr>
          <w:rFonts w:cs="Arial"/>
          <w:sz w:val="24"/>
        </w:rPr>
      </w:pPr>
      <w:proofErr w:type="gramStart"/>
      <w:r w:rsidRPr="002D6825">
        <w:rPr>
          <w:rFonts w:cs="Arial"/>
          <w:sz w:val="24"/>
        </w:rPr>
        <w:t xml:space="preserve">d) </w:t>
      </w:r>
      <w:r w:rsidR="006A3ED3" w:rsidRPr="006A3ED3">
        <w:rPr>
          <w:rFonts w:cs="Arial"/>
          <w:sz w:val="24"/>
        </w:rPr>
        <w:t>Após</w:t>
      </w:r>
      <w:proofErr w:type="gramEnd"/>
      <w:r w:rsidR="006A3ED3" w:rsidRPr="006A3ED3">
        <w:rPr>
          <w:rFonts w:cs="Arial"/>
          <w:sz w:val="24"/>
        </w:rPr>
        <w:t xml:space="preserve"> encerramento do evento, a CONTRATADA deverá recolher todos os seus equipamentos</w:t>
      </w:r>
      <w:r w:rsidR="006A3ED3">
        <w:rPr>
          <w:rFonts w:cs="Arial"/>
          <w:sz w:val="24"/>
        </w:rPr>
        <w:t xml:space="preserve"> </w:t>
      </w:r>
      <w:r w:rsidR="006A3ED3" w:rsidRPr="006A3ED3">
        <w:rPr>
          <w:rFonts w:cs="Arial"/>
          <w:sz w:val="24"/>
        </w:rPr>
        <w:t>até o final do dia 28/07/2025 (vinte e oito de julho de dois mil e vinte e cinco);</w:t>
      </w:r>
    </w:p>
    <w:p w14:paraId="14891FAF" w14:textId="77777777" w:rsidR="006A3ED3" w:rsidRPr="002D6825" w:rsidRDefault="006A3ED3" w:rsidP="006A3ED3">
      <w:pPr>
        <w:overflowPunct w:val="0"/>
        <w:autoSpaceDE w:val="0"/>
        <w:autoSpaceDN w:val="0"/>
        <w:adjustRightInd w:val="0"/>
        <w:ind w:left="284"/>
        <w:contextualSpacing/>
        <w:jc w:val="both"/>
        <w:textAlignment w:val="baseline"/>
        <w:rPr>
          <w:rFonts w:cs="Arial"/>
          <w:sz w:val="24"/>
        </w:rPr>
      </w:pPr>
    </w:p>
    <w:p w14:paraId="627BD418" w14:textId="77777777" w:rsidR="006A3ED3" w:rsidRPr="006A3ED3" w:rsidRDefault="002D6825" w:rsidP="006A3ED3">
      <w:pPr>
        <w:overflowPunct w:val="0"/>
        <w:autoSpaceDE w:val="0"/>
        <w:autoSpaceDN w:val="0"/>
        <w:adjustRightInd w:val="0"/>
        <w:ind w:left="284"/>
        <w:contextualSpacing/>
        <w:jc w:val="both"/>
        <w:textAlignment w:val="baseline"/>
        <w:rPr>
          <w:rFonts w:cs="Arial"/>
          <w:sz w:val="24"/>
        </w:rPr>
      </w:pPr>
      <w:proofErr w:type="gramStart"/>
      <w:r w:rsidRPr="002D6825">
        <w:rPr>
          <w:rFonts w:cs="Arial"/>
          <w:sz w:val="24"/>
        </w:rPr>
        <w:t xml:space="preserve">e) </w:t>
      </w:r>
      <w:r w:rsidR="006A3ED3" w:rsidRPr="006A3ED3">
        <w:rPr>
          <w:rFonts w:cs="Arial"/>
          <w:sz w:val="24"/>
        </w:rPr>
        <w:t>Assumir</w:t>
      </w:r>
      <w:proofErr w:type="gramEnd"/>
      <w:r w:rsidR="006A3ED3" w:rsidRPr="006A3ED3">
        <w:rPr>
          <w:rFonts w:cs="Arial"/>
          <w:sz w:val="24"/>
        </w:rPr>
        <w:t xml:space="preserve"> todos e quaisquer ônus referentes a salário, horas extras, adicionais e demais</w:t>
      </w:r>
    </w:p>
    <w:p w14:paraId="4E136CDD" w14:textId="483BA867" w:rsidR="002D6825" w:rsidRDefault="006A3ED3" w:rsidP="006A3ED3">
      <w:pPr>
        <w:overflowPunct w:val="0"/>
        <w:autoSpaceDE w:val="0"/>
        <w:autoSpaceDN w:val="0"/>
        <w:adjustRightInd w:val="0"/>
        <w:ind w:left="284"/>
        <w:contextualSpacing/>
        <w:jc w:val="both"/>
        <w:textAlignment w:val="baseline"/>
        <w:rPr>
          <w:rFonts w:cs="Arial"/>
          <w:sz w:val="24"/>
        </w:rPr>
      </w:pPr>
      <w:proofErr w:type="gramStart"/>
      <w:r w:rsidRPr="006A3ED3">
        <w:rPr>
          <w:rFonts w:cs="Arial"/>
          <w:sz w:val="24"/>
        </w:rPr>
        <w:t>encargos</w:t>
      </w:r>
      <w:proofErr w:type="gramEnd"/>
      <w:r w:rsidRPr="006A3ED3">
        <w:rPr>
          <w:rFonts w:cs="Arial"/>
          <w:sz w:val="24"/>
        </w:rPr>
        <w:t xml:space="preserve"> sociais relativamente a seus empregados;</w:t>
      </w:r>
    </w:p>
    <w:p w14:paraId="33B8481E" w14:textId="77777777" w:rsidR="006A3ED3" w:rsidRPr="002D6825" w:rsidRDefault="006A3ED3" w:rsidP="006A3ED3">
      <w:pPr>
        <w:overflowPunct w:val="0"/>
        <w:autoSpaceDE w:val="0"/>
        <w:autoSpaceDN w:val="0"/>
        <w:adjustRightInd w:val="0"/>
        <w:ind w:left="284"/>
        <w:contextualSpacing/>
        <w:jc w:val="both"/>
        <w:textAlignment w:val="baseline"/>
        <w:rPr>
          <w:rFonts w:cs="Arial"/>
          <w:sz w:val="24"/>
        </w:rPr>
      </w:pPr>
    </w:p>
    <w:p w14:paraId="7ECD47A2" w14:textId="77777777" w:rsidR="002D6825" w:rsidRDefault="002D6825" w:rsidP="00AA7260">
      <w:pPr>
        <w:overflowPunct w:val="0"/>
        <w:autoSpaceDE w:val="0"/>
        <w:autoSpaceDN w:val="0"/>
        <w:adjustRightInd w:val="0"/>
        <w:ind w:left="284"/>
        <w:contextualSpacing/>
        <w:textAlignment w:val="baseline"/>
        <w:rPr>
          <w:rFonts w:cs="Arial"/>
          <w:sz w:val="24"/>
        </w:rPr>
      </w:pPr>
    </w:p>
    <w:p w14:paraId="19D21843" w14:textId="77777777" w:rsidR="00AA7260" w:rsidRPr="006C1C50" w:rsidRDefault="00AA7260" w:rsidP="00AA7260">
      <w:pPr>
        <w:overflowPunct w:val="0"/>
        <w:autoSpaceDE w:val="0"/>
        <w:autoSpaceDN w:val="0"/>
        <w:adjustRightInd w:val="0"/>
        <w:ind w:left="284"/>
        <w:contextualSpacing/>
        <w:textAlignment w:val="baseline"/>
        <w:rPr>
          <w:rFonts w:cs="Arial"/>
          <w:sz w:val="24"/>
        </w:rPr>
      </w:pPr>
      <w:r w:rsidRPr="006C1C50">
        <w:rPr>
          <w:rFonts w:cs="Arial"/>
          <w:sz w:val="24"/>
        </w:rPr>
        <w:t xml:space="preserve">A </w:t>
      </w:r>
      <w:r w:rsidRPr="006C1C50">
        <w:rPr>
          <w:rFonts w:cs="Arial"/>
          <w:b/>
          <w:sz w:val="24"/>
        </w:rPr>
        <w:t>CONTRATANTE</w:t>
      </w:r>
      <w:r w:rsidRPr="006C1C50">
        <w:rPr>
          <w:rFonts w:cs="Arial"/>
          <w:sz w:val="24"/>
        </w:rPr>
        <w:t xml:space="preserve"> é responsável, obrigando-se nos seguintes termos:</w:t>
      </w:r>
    </w:p>
    <w:p w14:paraId="042522CA" w14:textId="77777777" w:rsidR="004F7291" w:rsidRDefault="004F7291" w:rsidP="004F7291">
      <w:pPr>
        <w:overflowPunct w:val="0"/>
        <w:autoSpaceDE w:val="0"/>
        <w:ind w:left="284"/>
        <w:jc w:val="both"/>
        <w:rPr>
          <w:rFonts w:cs="Arial"/>
          <w:sz w:val="24"/>
          <w:lang w:val="pt-PT" w:eastAsia="ar-SA"/>
        </w:rPr>
      </w:pPr>
    </w:p>
    <w:p w14:paraId="770E81E5" w14:textId="1E69E0AA" w:rsidR="002D6825" w:rsidRPr="006A3ED3" w:rsidRDefault="006A3ED3" w:rsidP="006A3ED3">
      <w:pPr>
        <w:pStyle w:val="PargrafodaLista"/>
        <w:numPr>
          <w:ilvl w:val="0"/>
          <w:numId w:val="28"/>
        </w:numPr>
        <w:overflowPunct w:val="0"/>
        <w:autoSpaceDE w:val="0"/>
        <w:jc w:val="both"/>
        <w:rPr>
          <w:rFonts w:cs="Arial"/>
          <w:sz w:val="24"/>
          <w:lang w:val="pt-PT" w:eastAsia="ar-SA"/>
        </w:rPr>
      </w:pPr>
      <w:r w:rsidRPr="006A3ED3">
        <w:rPr>
          <w:rFonts w:cs="Arial"/>
          <w:sz w:val="24"/>
          <w:lang w:val="pt-PT" w:eastAsia="ar-SA"/>
        </w:rPr>
        <w:t>Comunicar à empresa vencedora todas e quaisquer ocorrências relacionadas com a contratação do objeto licitado;</w:t>
      </w:r>
    </w:p>
    <w:p w14:paraId="0D660F3C" w14:textId="77777777" w:rsidR="006A3ED3" w:rsidRPr="006A3ED3" w:rsidRDefault="006A3ED3" w:rsidP="006A3ED3">
      <w:pPr>
        <w:pStyle w:val="PargrafodaLista"/>
        <w:overflowPunct w:val="0"/>
        <w:autoSpaceDE w:val="0"/>
        <w:ind w:left="644"/>
        <w:jc w:val="both"/>
        <w:rPr>
          <w:rFonts w:cs="Arial"/>
          <w:sz w:val="24"/>
          <w:lang w:val="pt-PT" w:eastAsia="ar-SA"/>
        </w:rPr>
      </w:pPr>
    </w:p>
    <w:p w14:paraId="4EA01554" w14:textId="26773537" w:rsidR="002D6825" w:rsidRPr="006A3ED3" w:rsidRDefault="006A3ED3" w:rsidP="006A3ED3">
      <w:pPr>
        <w:pStyle w:val="PargrafodaLista"/>
        <w:numPr>
          <w:ilvl w:val="0"/>
          <w:numId w:val="28"/>
        </w:numPr>
        <w:overflowPunct w:val="0"/>
        <w:autoSpaceDE w:val="0"/>
        <w:jc w:val="both"/>
        <w:rPr>
          <w:rFonts w:cs="Arial"/>
          <w:sz w:val="24"/>
          <w:lang w:val="pt-PT" w:eastAsia="ar-SA"/>
        </w:rPr>
      </w:pPr>
      <w:r w:rsidRPr="006A3ED3">
        <w:rPr>
          <w:rFonts w:cs="Arial"/>
          <w:sz w:val="24"/>
          <w:lang w:val="pt-PT" w:eastAsia="ar-SA"/>
        </w:rPr>
        <w:t>Rejeitar, no todo ou em parte, o material e/ou serviços que a empresa vencedora entregar e/ou executar fora das especificações do edital e da proposta;</w:t>
      </w:r>
    </w:p>
    <w:p w14:paraId="179145BE" w14:textId="77777777" w:rsidR="006A3ED3" w:rsidRPr="006A3ED3" w:rsidRDefault="006A3ED3" w:rsidP="006A3ED3">
      <w:pPr>
        <w:overflowPunct w:val="0"/>
        <w:autoSpaceDE w:val="0"/>
        <w:jc w:val="both"/>
        <w:rPr>
          <w:rFonts w:cs="Arial"/>
          <w:sz w:val="24"/>
          <w:lang w:val="pt-PT" w:eastAsia="ar-SA"/>
        </w:rPr>
      </w:pPr>
    </w:p>
    <w:p w14:paraId="2B194E1F" w14:textId="0F227F2E" w:rsidR="002D6825" w:rsidRDefault="002D6825" w:rsidP="002D6825">
      <w:pPr>
        <w:overflowPunct w:val="0"/>
        <w:autoSpaceDE w:val="0"/>
        <w:ind w:left="284"/>
        <w:jc w:val="both"/>
        <w:rPr>
          <w:rFonts w:cs="Arial"/>
          <w:sz w:val="24"/>
          <w:lang w:val="pt-PT" w:eastAsia="ar-SA"/>
        </w:rPr>
      </w:pPr>
      <w:r w:rsidRPr="002D6825">
        <w:rPr>
          <w:rFonts w:cs="Arial"/>
          <w:sz w:val="24"/>
          <w:lang w:val="pt-PT" w:eastAsia="ar-SA"/>
        </w:rPr>
        <w:t xml:space="preserve">c) </w:t>
      </w:r>
      <w:r w:rsidR="006A3ED3" w:rsidRPr="006A3ED3">
        <w:rPr>
          <w:rFonts w:cs="Arial"/>
          <w:sz w:val="24"/>
          <w:lang w:val="pt-PT" w:eastAsia="ar-SA"/>
        </w:rPr>
        <w:t>Fornecer, se necessário, 1 (uma) tomada elétrica padrão NBR 14136 de 10 A (dez amperes)</w:t>
      </w:r>
      <w:r w:rsidR="006A3ED3">
        <w:rPr>
          <w:rFonts w:cs="Arial"/>
          <w:sz w:val="24"/>
          <w:lang w:val="pt-PT" w:eastAsia="ar-SA"/>
        </w:rPr>
        <w:t xml:space="preserve"> </w:t>
      </w:r>
      <w:r w:rsidR="006A3ED3" w:rsidRPr="006A3ED3">
        <w:rPr>
          <w:rFonts w:cs="Arial"/>
          <w:sz w:val="24"/>
          <w:lang w:val="pt-PT" w:eastAsia="ar-SA"/>
        </w:rPr>
        <w:t>em cada ponto de OPERAÇÃO para que a CONTRATADA possa ligar seus equipamentos.</w:t>
      </w:r>
      <w:r w:rsidRPr="002D6825">
        <w:rPr>
          <w:rFonts w:cs="Arial"/>
          <w:sz w:val="24"/>
          <w:lang w:val="pt-PT" w:eastAsia="ar-SA"/>
        </w:rPr>
        <w:t>d) Rejeitar, no todo ou em parte, o objeto entregue pela Contratada que não atenda às</w:t>
      </w:r>
      <w:r w:rsidR="006A3ED3">
        <w:rPr>
          <w:rFonts w:cs="Arial"/>
          <w:sz w:val="24"/>
          <w:lang w:val="pt-PT" w:eastAsia="ar-SA"/>
        </w:rPr>
        <w:t xml:space="preserve"> </w:t>
      </w:r>
      <w:r w:rsidRPr="002D6825">
        <w:rPr>
          <w:rFonts w:cs="Arial"/>
          <w:sz w:val="24"/>
          <w:lang w:val="pt-PT" w:eastAsia="ar-SA"/>
        </w:rPr>
        <w:t>especificações estabelecidas no contrato, tomando as providências necessárias para que o objeto</w:t>
      </w:r>
      <w:r>
        <w:rPr>
          <w:rFonts w:cs="Arial"/>
          <w:sz w:val="24"/>
          <w:lang w:val="pt-PT" w:eastAsia="ar-SA"/>
        </w:rPr>
        <w:t xml:space="preserve"> </w:t>
      </w:r>
      <w:r w:rsidRPr="002D6825">
        <w:rPr>
          <w:rFonts w:cs="Arial"/>
          <w:sz w:val="24"/>
          <w:lang w:val="pt-PT" w:eastAsia="ar-SA"/>
        </w:rPr>
        <w:t>seja corrigido ou substituído, conforme as condições da licitação e do contrato.</w:t>
      </w:r>
    </w:p>
    <w:p w14:paraId="7DEFCEB8" w14:textId="77777777" w:rsidR="002D6825" w:rsidRPr="002D6825" w:rsidRDefault="002D6825" w:rsidP="002D6825">
      <w:pPr>
        <w:overflowPunct w:val="0"/>
        <w:autoSpaceDE w:val="0"/>
        <w:ind w:left="284"/>
        <w:jc w:val="both"/>
        <w:rPr>
          <w:rFonts w:cs="Arial"/>
          <w:sz w:val="24"/>
          <w:lang w:val="pt-PT" w:eastAsia="ar-SA"/>
        </w:rPr>
      </w:pPr>
    </w:p>
    <w:p w14:paraId="5A3FB260" w14:textId="77777777" w:rsidR="002D6825" w:rsidRPr="006C1C50" w:rsidRDefault="002D6825" w:rsidP="004F7291">
      <w:pPr>
        <w:overflowPunct w:val="0"/>
        <w:autoSpaceDE w:val="0"/>
        <w:ind w:left="284"/>
        <w:jc w:val="both"/>
        <w:rPr>
          <w:rFonts w:cs="Arial"/>
          <w:sz w:val="24"/>
          <w:lang w:val="pt-PT" w:eastAsia="ar-SA"/>
        </w:rPr>
      </w:pPr>
    </w:p>
    <w:p w14:paraId="120F43DB" w14:textId="77777777" w:rsidR="00AA7260" w:rsidRPr="006C1C50" w:rsidRDefault="00AA7260" w:rsidP="00AA7260">
      <w:pPr>
        <w:overflowPunct w:val="0"/>
        <w:autoSpaceDE w:val="0"/>
        <w:ind w:left="284"/>
        <w:jc w:val="both"/>
        <w:rPr>
          <w:rFonts w:cs="Arial"/>
          <w:b/>
          <w:sz w:val="24"/>
          <w:lang w:val="pt-PT" w:eastAsia="ar-SA"/>
        </w:rPr>
      </w:pPr>
      <w:r w:rsidRPr="006C1C50">
        <w:rPr>
          <w:rFonts w:cs="Arial"/>
          <w:b/>
          <w:sz w:val="24"/>
          <w:u w:val="single"/>
          <w:lang w:val="pt-PT" w:eastAsia="ar-SA"/>
        </w:rPr>
        <w:t>CLÁUSULA SÉTIMA</w:t>
      </w:r>
      <w:r w:rsidRPr="006C1C50">
        <w:rPr>
          <w:rFonts w:cs="Arial"/>
          <w:b/>
          <w:sz w:val="24"/>
          <w:lang w:val="pt-PT" w:eastAsia="ar-SA"/>
        </w:rPr>
        <w:t xml:space="preserve"> - SANÇÕES</w:t>
      </w:r>
    </w:p>
    <w:p w14:paraId="6EAAEBFE" w14:textId="77777777" w:rsidR="00AA7260" w:rsidRPr="006C1C50" w:rsidRDefault="00AA7260" w:rsidP="00AA7260">
      <w:pPr>
        <w:overflowPunct w:val="0"/>
        <w:autoSpaceDE w:val="0"/>
        <w:ind w:left="284"/>
        <w:jc w:val="both"/>
        <w:rPr>
          <w:rFonts w:cs="Arial"/>
          <w:sz w:val="24"/>
          <w:lang w:val="pt-PT" w:eastAsia="ar-SA"/>
        </w:rPr>
      </w:pPr>
    </w:p>
    <w:p w14:paraId="2E2C5B6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 O licitante vencedor ficará passível da aplicação das sanções e penalidades previstas na Lei 14.133/2021, nas seguintes situações:</w:t>
      </w:r>
    </w:p>
    <w:p w14:paraId="76BB0FB9" w14:textId="77777777" w:rsidR="00AA7260" w:rsidRPr="006C1C50" w:rsidRDefault="00AA7260" w:rsidP="00AA7260">
      <w:pPr>
        <w:overflowPunct w:val="0"/>
        <w:autoSpaceDE w:val="0"/>
        <w:ind w:left="284"/>
        <w:jc w:val="both"/>
        <w:rPr>
          <w:rFonts w:cs="Arial"/>
          <w:sz w:val="24"/>
          <w:lang w:val="pt-PT" w:eastAsia="ar-SA"/>
        </w:rPr>
      </w:pPr>
    </w:p>
    <w:p w14:paraId="01572AD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08132CB0" w14:textId="77777777" w:rsidR="00AA7260" w:rsidRPr="006C1C50" w:rsidRDefault="00AA7260" w:rsidP="00AA7260">
      <w:pPr>
        <w:overflowPunct w:val="0"/>
        <w:autoSpaceDE w:val="0"/>
        <w:ind w:left="284"/>
        <w:jc w:val="both"/>
        <w:rPr>
          <w:rFonts w:cs="Arial"/>
          <w:sz w:val="24"/>
          <w:lang w:val="pt-PT" w:eastAsia="ar-SA"/>
        </w:rPr>
      </w:pPr>
    </w:p>
    <w:p w14:paraId="62A6005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5686CA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da proposta;</w:t>
      </w:r>
    </w:p>
    <w:p w14:paraId="621E014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4234E11" w14:textId="77777777" w:rsidR="00AA7260" w:rsidRPr="006C1C50" w:rsidRDefault="00AA7260" w:rsidP="00AA7260">
      <w:pPr>
        <w:overflowPunct w:val="0"/>
        <w:autoSpaceDE w:val="0"/>
        <w:ind w:left="284"/>
        <w:jc w:val="both"/>
        <w:rPr>
          <w:rFonts w:cs="Arial"/>
          <w:sz w:val="24"/>
          <w:lang w:val="pt-PT" w:eastAsia="ar-SA"/>
        </w:rPr>
      </w:pPr>
    </w:p>
    <w:p w14:paraId="4976BD2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3. Pela oferta de produto e/ou serviço em desacordo com as especificações constantes no Edital:</w:t>
      </w:r>
    </w:p>
    <w:p w14:paraId="6B42D52F" w14:textId="77777777" w:rsidR="00AA7260" w:rsidRPr="006C1C50" w:rsidRDefault="00AA7260" w:rsidP="00AA7260">
      <w:pPr>
        <w:overflowPunct w:val="0"/>
        <w:autoSpaceDE w:val="0"/>
        <w:ind w:left="284"/>
        <w:jc w:val="both"/>
        <w:rPr>
          <w:rFonts w:cs="Arial"/>
          <w:sz w:val="24"/>
          <w:lang w:val="pt-PT" w:eastAsia="ar-SA"/>
        </w:rPr>
      </w:pPr>
    </w:p>
    <w:p w14:paraId="7DF9545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126BAB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do item ofertado em desacordo.</w:t>
      </w:r>
    </w:p>
    <w:p w14:paraId="25D60893" w14:textId="77777777" w:rsidR="00AA7260" w:rsidRPr="006C1C50" w:rsidRDefault="00AA7260" w:rsidP="00AA7260">
      <w:pPr>
        <w:overflowPunct w:val="0"/>
        <w:autoSpaceDE w:val="0"/>
        <w:ind w:left="284"/>
        <w:jc w:val="both"/>
        <w:rPr>
          <w:rFonts w:cs="Arial"/>
          <w:sz w:val="24"/>
          <w:lang w:val="pt-PT" w:eastAsia="ar-SA"/>
        </w:rPr>
      </w:pPr>
    </w:p>
    <w:p w14:paraId="1F13C02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4. Pela recusa na entrega do objeto e/ou execução dos serviços, dentro no prazo previsto no Edital:</w:t>
      </w:r>
    </w:p>
    <w:p w14:paraId="53C050D8" w14:textId="77777777" w:rsidR="00AA7260" w:rsidRPr="006C1C50" w:rsidRDefault="00AA7260" w:rsidP="00AA7260">
      <w:pPr>
        <w:overflowPunct w:val="0"/>
        <w:autoSpaceDE w:val="0"/>
        <w:ind w:left="284"/>
        <w:jc w:val="both"/>
        <w:rPr>
          <w:rFonts w:cs="Arial"/>
          <w:sz w:val="24"/>
          <w:lang w:val="pt-PT" w:eastAsia="ar-SA"/>
        </w:rPr>
      </w:pPr>
    </w:p>
    <w:p w14:paraId="13EA47C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DD0B14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recusados;</w:t>
      </w:r>
    </w:p>
    <w:p w14:paraId="6A2DC0A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78452BB8" w14:textId="77777777" w:rsidR="00AA7260" w:rsidRPr="006C1C50" w:rsidRDefault="00AA7260" w:rsidP="00AA7260">
      <w:pPr>
        <w:overflowPunct w:val="0"/>
        <w:autoSpaceDE w:val="0"/>
        <w:ind w:left="284"/>
        <w:jc w:val="both"/>
        <w:rPr>
          <w:rFonts w:cs="Arial"/>
          <w:sz w:val="24"/>
          <w:lang w:val="pt-PT" w:eastAsia="ar-SA"/>
        </w:rPr>
      </w:pPr>
    </w:p>
    <w:p w14:paraId="10AB3C9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5. Pelo atraso na entrega do objeto e/ou execução dos serviços, além do prazo previsto no Edital:</w:t>
      </w:r>
    </w:p>
    <w:p w14:paraId="144115CD" w14:textId="77777777" w:rsidR="00AA7260" w:rsidRPr="006C1C50" w:rsidRDefault="00AA7260" w:rsidP="00AA7260">
      <w:pPr>
        <w:overflowPunct w:val="0"/>
        <w:autoSpaceDE w:val="0"/>
        <w:ind w:left="284"/>
        <w:jc w:val="both"/>
        <w:rPr>
          <w:rFonts w:cs="Arial"/>
          <w:sz w:val="24"/>
          <w:lang w:val="pt-PT" w:eastAsia="ar-SA"/>
        </w:rPr>
      </w:pPr>
    </w:p>
    <w:p w14:paraId="1FEE06E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098AC26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diária na razão de 1% (um por cento) sobre o valor total dos itens não entregues, por dia de atraso, a contar do primeiro dia após o término do prazo previsto para entrega do objeto;</w:t>
      </w:r>
    </w:p>
    <w:p w14:paraId="2B519D8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02(dois) anos.</w:t>
      </w:r>
    </w:p>
    <w:p w14:paraId="7514F3EB" w14:textId="77777777" w:rsidR="00AA7260" w:rsidRPr="006C1C50" w:rsidRDefault="00AA7260" w:rsidP="00AA7260">
      <w:pPr>
        <w:overflowPunct w:val="0"/>
        <w:autoSpaceDE w:val="0"/>
        <w:ind w:left="284"/>
        <w:jc w:val="both"/>
        <w:rPr>
          <w:rFonts w:cs="Arial"/>
          <w:sz w:val="24"/>
          <w:lang w:val="pt-PT" w:eastAsia="ar-SA"/>
        </w:rPr>
      </w:pPr>
    </w:p>
    <w:p w14:paraId="3FDE813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6. Pela entrega do objeto e/ou execução dos serviços em desacordo com o solicitado no Edital:</w:t>
      </w:r>
    </w:p>
    <w:p w14:paraId="560F3AB2" w14:textId="77777777" w:rsidR="00AA7260" w:rsidRPr="006C1C50" w:rsidRDefault="00AA7260" w:rsidP="00AA7260">
      <w:pPr>
        <w:overflowPunct w:val="0"/>
        <w:autoSpaceDE w:val="0"/>
        <w:ind w:left="284"/>
        <w:jc w:val="both"/>
        <w:rPr>
          <w:rFonts w:cs="Arial"/>
          <w:sz w:val="24"/>
          <w:lang w:val="pt-PT" w:eastAsia="ar-SA"/>
        </w:rPr>
      </w:pPr>
    </w:p>
    <w:p w14:paraId="214BAF3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F8D575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entregues em desacordo, por infração, com prazo de até 05 (cinco) dias úteis para a efetiva adequação;</w:t>
      </w:r>
    </w:p>
    <w:p w14:paraId="1C5CDC0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171EB8F" w14:textId="77777777" w:rsidR="00AA7260" w:rsidRPr="006C1C50" w:rsidRDefault="00AA7260" w:rsidP="00AA7260">
      <w:pPr>
        <w:overflowPunct w:val="0"/>
        <w:autoSpaceDE w:val="0"/>
        <w:ind w:left="284"/>
        <w:jc w:val="both"/>
        <w:rPr>
          <w:rFonts w:cs="Arial"/>
          <w:sz w:val="24"/>
          <w:lang w:val="pt-PT" w:eastAsia="ar-SA"/>
        </w:rPr>
      </w:pPr>
    </w:p>
    <w:p w14:paraId="7A669FD1"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7. Por causar prejuízo material resultante diretamente de execução contratual:</w:t>
      </w:r>
    </w:p>
    <w:p w14:paraId="4E0E1115" w14:textId="77777777" w:rsidR="00AA7260" w:rsidRPr="006C1C50" w:rsidRDefault="00AA7260" w:rsidP="00AA7260">
      <w:pPr>
        <w:overflowPunct w:val="0"/>
        <w:autoSpaceDE w:val="0"/>
        <w:ind w:left="284"/>
        <w:jc w:val="both"/>
        <w:rPr>
          <w:rFonts w:cs="Arial"/>
          <w:sz w:val="24"/>
          <w:lang w:val="pt-PT" w:eastAsia="ar-SA"/>
        </w:rPr>
      </w:pPr>
    </w:p>
    <w:p w14:paraId="0CB22BB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2A440A8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Ressarcimento ao erário;</w:t>
      </w:r>
    </w:p>
    <w:p w14:paraId="0F55EC3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Multa na razão de 5% (cinco por cento) sobre o valor total da proposta;</w:t>
      </w:r>
    </w:p>
    <w:p w14:paraId="6E52B7E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IV - Suspensão temporária do direito de licitar e contratar com o Município de Itajaí, pelo prazo de até 02 (dois) anos.</w:t>
      </w:r>
    </w:p>
    <w:p w14:paraId="76667AF9" w14:textId="77777777" w:rsidR="00AA7260" w:rsidRPr="006C1C50" w:rsidRDefault="00AA7260" w:rsidP="00AA7260">
      <w:pPr>
        <w:overflowPunct w:val="0"/>
        <w:autoSpaceDE w:val="0"/>
        <w:ind w:left="284"/>
        <w:jc w:val="both"/>
        <w:rPr>
          <w:rFonts w:cs="Arial"/>
          <w:sz w:val="24"/>
          <w:lang w:val="pt-PT" w:eastAsia="ar-SA"/>
        </w:rPr>
      </w:pPr>
    </w:p>
    <w:p w14:paraId="5488A31C"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18E63E5E" w14:textId="77777777" w:rsidR="00AA7260" w:rsidRPr="006C1C50" w:rsidRDefault="00AA7260" w:rsidP="00AA7260">
      <w:pPr>
        <w:overflowPunct w:val="0"/>
        <w:autoSpaceDE w:val="0"/>
        <w:ind w:left="284"/>
        <w:jc w:val="both"/>
        <w:rPr>
          <w:rFonts w:cs="Arial"/>
          <w:sz w:val="24"/>
          <w:lang w:val="pt-PT" w:eastAsia="ar-SA"/>
        </w:rPr>
      </w:pPr>
    </w:p>
    <w:p w14:paraId="53F363C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a) não assinar o Contrato ou a Ata de Registro de Preços;</w:t>
      </w:r>
    </w:p>
    <w:p w14:paraId="3B47BC0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b) não entregar a documentação exigida no Edital;</w:t>
      </w:r>
    </w:p>
    <w:p w14:paraId="4A04761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c) apresentar documentação falsa;</w:t>
      </w:r>
    </w:p>
    <w:p w14:paraId="2833104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d) causar o atraso na execução do objeto;</w:t>
      </w:r>
    </w:p>
    <w:p w14:paraId="4A03FE9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e) não mantiver a proposta;</w:t>
      </w:r>
    </w:p>
    <w:p w14:paraId="164A79F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f) falhar na execução do Contrato;</w:t>
      </w:r>
    </w:p>
    <w:p w14:paraId="4235B86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g) fraudar a execução do Contrato;</w:t>
      </w:r>
    </w:p>
    <w:p w14:paraId="21F0C9D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h) comportar-se de modo inidôneo;</w:t>
      </w:r>
    </w:p>
    <w:p w14:paraId="2D7C4FA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declarar informações falsas; e</w:t>
      </w:r>
    </w:p>
    <w:p w14:paraId="150911B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j) cometer fraude fiscal.</w:t>
      </w:r>
    </w:p>
    <w:p w14:paraId="17F85A1E" w14:textId="77777777" w:rsidR="00AA7260" w:rsidRPr="006C1C50" w:rsidRDefault="00AA7260" w:rsidP="00AA7260">
      <w:pPr>
        <w:overflowPunct w:val="0"/>
        <w:autoSpaceDE w:val="0"/>
        <w:ind w:left="284"/>
        <w:jc w:val="both"/>
        <w:rPr>
          <w:rFonts w:cs="Arial"/>
          <w:sz w:val="24"/>
          <w:lang w:val="pt-PT" w:eastAsia="ar-SA"/>
        </w:rPr>
      </w:pPr>
    </w:p>
    <w:p w14:paraId="2DA5E7D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50BB4299" w14:textId="77777777" w:rsidR="00AA7260" w:rsidRPr="006C1C50" w:rsidRDefault="00AA7260" w:rsidP="00AA7260">
      <w:pPr>
        <w:overflowPunct w:val="0"/>
        <w:autoSpaceDE w:val="0"/>
        <w:ind w:left="284"/>
        <w:jc w:val="both"/>
        <w:rPr>
          <w:rFonts w:cs="Arial"/>
          <w:sz w:val="24"/>
          <w:lang w:val="pt-PT" w:eastAsia="ar-SA"/>
        </w:rPr>
      </w:pPr>
    </w:p>
    <w:p w14:paraId="3AF6C33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27AC1ACE" w14:textId="77777777" w:rsidR="00AA7260" w:rsidRPr="006C1C50" w:rsidRDefault="00AA7260" w:rsidP="00AA7260">
      <w:pPr>
        <w:overflowPunct w:val="0"/>
        <w:autoSpaceDE w:val="0"/>
        <w:ind w:left="284"/>
        <w:jc w:val="both"/>
        <w:rPr>
          <w:rFonts w:cs="Arial"/>
          <w:sz w:val="24"/>
          <w:lang w:val="pt-PT" w:eastAsia="ar-SA"/>
        </w:rPr>
      </w:pPr>
    </w:p>
    <w:p w14:paraId="108D140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11. Nenhum pagamento será realizado à contratada enquanto pendente de liquidação qualquer obrigação financeira que lhe for imposta em virtude de penalidade ou inadimplência contratual.</w:t>
      </w:r>
    </w:p>
    <w:p w14:paraId="0F46E794" w14:textId="77777777" w:rsidR="00AA7260" w:rsidRPr="006C1C50" w:rsidRDefault="00AA7260" w:rsidP="00AA7260">
      <w:pPr>
        <w:overflowPunct w:val="0"/>
        <w:autoSpaceDE w:val="0"/>
        <w:ind w:left="284"/>
        <w:jc w:val="both"/>
        <w:rPr>
          <w:rFonts w:cs="Arial"/>
          <w:sz w:val="24"/>
          <w:lang w:val="pt-PT" w:eastAsia="ar-SA"/>
        </w:rPr>
      </w:pPr>
    </w:p>
    <w:p w14:paraId="2E2EDCBA" w14:textId="77777777" w:rsidR="00AA7260" w:rsidRPr="006C1C50" w:rsidRDefault="00AA7260" w:rsidP="00AA7260">
      <w:pPr>
        <w:overflowPunct w:val="0"/>
        <w:autoSpaceDE w:val="0"/>
        <w:ind w:left="284"/>
        <w:jc w:val="both"/>
        <w:rPr>
          <w:rFonts w:cs="Arial"/>
          <w:sz w:val="24"/>
          <w:lang w:eastAsia="ar-SA"/>
        </w:rPr>
      </w:pPr>
      <w:r w:rsidRPr="006C1C50">
        <w:rPr>
          <w:rFonts w:cs="Arial"/>
          <w:b/>
          <w:sz w:val="24"/>
          <w:u w:val="single"/>
          <w:lang w:eastAsia="ar-SA"/>
        </w:rPr>
        <w:t>CLÁUSULA OITAVA</w:t>
      </w:r>
      <w:r w:rsidRPr="006C1C50">
        <w:rPr>
          <w:rFonts w:cs="Arial"/>
          <w:b/>
          <w:sz w:val="24"/>
          <w:lang w:eastAsia="ar-SA"/>
        </w:rPr>
        <w:t xml:space="preserve"> – </w:t>
      </w:r>
      <w:r w:rsidRPr="006C1C50">
        <w:rPr>
          <w:rFonts w:cs="Arial"/>
          <w:bCs/>
          <w:sz w:val="24"/>
          <w:lang w:eastAsia="ar-SA"/>
        </w:rPr>
        <w:t>O Município de Itajaí</w:t>
      </w:r>
      <w:r w:rsidRPr="006C1C50">
        <w:rPr>
          <w:rFonts w:cs="Arial"/>
          <w:sz w:val="24"/>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56D69BBE"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6156956B" w14:textId="31D1C8A5" w:rsidR="00AA7260" w:rsidRDefault="00AA7260" w:rsidP="00CA0B53">
      <w:pPr>
        <w:tabs>
          <w:tab w:val="left" w:pos="288"/>
        </w:tabs>
        <w:suppressAutoHyphens/>
        <w:ind w:left="284"/>
        <w:jc w:val="both"/>
        <w:rPr>
          <w:color w:val="101010"/>
          <w:sz w:val="24"/>
        </w:rPr>
      </w:pPr>
      <w:r w:rsidRPr="006C1C50">
        <w:rPr>
          <w:rFonts w:cs="Arial"/>
          <w:b/>
          <w:sz w:val="24"/>
          <w:u w:val="single"/>
          <w:lang w:eastAsia="ar-SA"/>
        </w:rPr>
        <w:t>CLÁUSULA NONA</w:t>
      </w:r>
      <w:r w:rsidRPr="006C1C50">
        <w:rPr>
          <w:rFonts w:cs="Arial"/>
          <w:sz w:val="24"/>
          <w:lang w:eastAsia="ar-SA"/>
        </w:rPr>
        <w:t xml:space="preserve"> – </w:t>
      </w:r>
      <w:r w:rsidR="00CA0B53" w:rsidRPr="00CA0B53">
        <w:rPr>
          <w:rFonts w:cs="Arial"/>
          <w:sz w:val="24"/>
          <w:lang w:eastAsia="ar-SA"/>
        </w:rPr>
        <w:t>O contrato terá vigência durante a execução do serviço descrito neste instrumento,</w:t>
      </w:r>
      <w:r w:rsidR="00CA0B53">
        <w:rPr>
          <w:rFonts w:cs="Arial"/>
          <w:sz w:val="24"/>
          <w:lang w:eastAsia="ar-SA"/>
        </w:rPr>
        <w:t xml:space="preserve"> </w:t>
      </w:r>
      <w:r w:rsidR="00CA0B53" w:rsidRPr="00CA0B53">
        <w:rPr>
          <w:rFonts w:cs="Arial"/>
          <w:sz w:val="24"/>
          <w:lang w:eastAsia="ar-SA"/>
        </w:rPr>
        <w:t>iniciando em 22 de julho de 2025 (data máxima de instalação dos links) e terminando</w:t>
      </w:r>
      <w:r w:rsidR="00CA0B53">
        <w:rPr>
          <w:rFonts w:cs="Arial"/>
          <w:sz w:val="24"/>
          <w:lang w:eastAsia="ar-SA"/>
        </w:rPr>
        <w:t xml:space="preserve"> </w:t>
      </w:r>
      <w:r w:rsidR="00CA0B53" w:rsidRPr="00CA0B53">
        <w:rPr>
          <w:rFonts w:cs="Arial"/>
          <w:sz w:val="24"/>
          <w:lang w:eastAsia="ar-SA"/>
        </w:rPr>
        <w:t xml:space="preserve">em 28 de julho de 2025 (data máxima para retirada dos </w:t>
      </w:r>
      <w:proofErr w:type="spellStart"/>
      <w:r w:rsidR="00CA0B53" w:rsidRPr="00CA0B53">
        <w:rPr>
          <w:rFonts w:cs="Arial"/>
          <w:sz w:val="24"/>
          <w:lang w:eastAsia="ar-SA"/>
        </w:rPr>
        <w:t>access</w:t>
      </w:r>
      <w:proofErr w:type="spellEnd"/>
      <w:r w:rsidR="00CA0B53" w:rsidRPr="00CA0B53">
        <w:rPr>
          <w:rFonts w:cs="Arial"/>
          <w:sz w:val="24"/>
          <w:lang w:eastAsia="ar-SA"/>
        </w:rPr>
        <w:t xml:space="preserve"> points).</w:t>
      </w:r>
    </w:p>
    <w:p w14:paraId="1F6357FA" w14:textId="77777777" w:rsidR="00AC55A1" w:rsidRPr="006C1C50" w:rsidRDefault="00AC55A1" w:rsidP="00AC55A1">
      <w:pPr>
        <w:tabs>
          <w:tab w:val="left" w:pos="288"/>
        </w:tabs>
        <w:suppressAutoHyphens/>
        <w:ind w:left="284"/>
        <w:jc w:val="both"/>
        <w:rPr>
          <w:rFonts w:cs="Arial"/>
          <w:b/>
          <w:color w:val="FF0000"/>
          <w:sz w:val="24"/>
          <w:u w:val="single"/>
          <w:lang w:eastAsia="ar-SA"/>
        </w:rPr>
      </w:pPr>
    </w:p>
    <w:p w14:paraId="51AF147F" w14:textId="3CEDFCEE"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obriga-se a executar os serviços mencionados na Cláusula Primeira, segundo as normas técnicas adequadas, fornecendo os equipamentos, mão-de-obra e demais elementos necessários </w:t>
      </w:r>
      <w:r w:rsidR="00EC0720" w:rsidRPr="006C1C50">
        <w:rPr>
          <w:rFonts w:cs="Arial"/>
          <w:sz w:val="24"/>
          <w:lang w:eastAsia="ar-SA"/>
        </w:rPr>
        <w:t>à</w:t>
      </w:r>
      <w:r w:rsidRPr="006C1C50">
        <w:rPr>
          <w:rFonts w:cs="Arial"/>
          <w:sz w:val="24"/>
          <w:lang w:eastAsia="ar-SA"/>
        </w:rPr>
        <w:t xml:space="preserve"> sua perfeita execução.</w:t>
      </w:r>
    </w:p>
    <w:p w14:paraId="257237C6" w14:textId="77777777" w:rsidR="00AC55A1" w:rsidRDefault="00AC55A1"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01D4F495" w14:textId="60D30F7B"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PRIMEIRA</w:t>
      </w:r>
      <w:r w:rsidRPr="006C1C50">
        <w:rPr>
          <w:rFonts w:cs="Arial"/>
          <w:b/>
          <w:sz w:val="24"/>
          <w:lang w:eastAsia="ar-SA"/>
        </w:rPr>
        <w:t xml:space="preserve"> </w:t>
      </w:r>
      <w:r w:rsidRPr="006C1C50">
        <w:rPr>
          <w:rFonts w:cs="Arial"/>
          <w:sz w:val="24"/>
          <w:lang w:eastAsia="ar-SA"/>
        </w:rPr>
        <w:t xml:space="preserve">– Os serviços serão fiscalizados </w:t>
      </w:r>
      <w:r w:rsidR="00136014">
        <w:rPr>
          <w:rFonts w:cs="Arial"/>
          <w:sz w:val="24"/>
          <w:lang w:eastAsia="ar-SA"/>
        </w:rPr>
        <w:t>por:</w:t>
      </w:r>
    </w:p>
    <w:p w14:paraId="1C05D6E0" w14:textId="77777777" w:rsidR="00136014" w:rsidRDefault="00136014"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5517B403" w14:textId="77777777" w:rsidR="00222969" w:rsidRPr="00222969" w:rsidRDefault="00222969" w:rsidP="00222969">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22969">
        <w:rPr>
          <w:rFonts w:cs="Arial"/>
          <w:sz w:val="24"/>
          <w:lang w:val="pt-PT" w:eastAsia="ar-SA"/>
        </w:rPr>
        <w:t>Os serviços contratados serão acompanhados e fiscalizados pelo servidor JORGE</w:t>
      </w:r>
    </w:p>
    <w:p w14:paraId="0961C517" w14:textId="77777777" w:rsidR="00222969" w:rsidRPr="00222969" w:rsidRDefault="00222969" w:rsidP="00222969">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22969">
        <w:rPr>
          <w:rFonts w:cs="Arial"/>
          <w:sz w:val="24"/>
          <w:lang w:val="pt-PT" w:eastAsia="ar-SA"/>
        </w:rPr>
        <w:t>ANDRIANI, Assessor Executivo, lotado na Secretaria de Agricultura e Expansão Urbana,</w:t>
      </w:r>
    </w:p>
    <w:p w14:paraId="06D2A959" w14:textId="77777777" w:rsidR="00222969" w:rsidRPr="00222969" w:rsidRDefault="00222969" w:rsidP="00222969">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22969">
        <w:rPr>
          <w:rFonts w:cs="Arial"/>
          <w:sz w:val="24"/>
          <w:lang w:val="pt-PT" w:eastAsia="ar-SA"/>
        </w:rPr>
        <w:t>que apontará as deficiências verificadas, as quais deverão ser sanadas pela empresa</w:t>
      </w:r>
    </w:p>
    <w:p w14:paraId="5AB77254" w14:textId="77777777" w:rsidR="00222969" w:rsidRPr="00222969" w:rsidRDefault="00222969" w:rsidP="00222969">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22969">
        <w:rPr>
          <w:rFonts w:cs="Arial"/>
          <w:sz w:val="24"/>
          <w:lang w:val="pt-PT" w:eastAsia="ar-SA"/>
        </w:rPr>
        <w:t>contratada, devendo esta proceder as correções imediatamente, sob as penas</w:t>
      </w:r>
    </w:p>
    <w:p w14:paraId="0A5A8445" w14:textId="18C6B9A0" w:rsidR="00DF5058" w:rsidRDefault="00222969" w:rsidP="00222969">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22969">
        <w:rPr>
          <w:rFonts w:cs="Arial"/>
          <w:sz w:val="24"/>
          <w:lang w:val="pt-PT" w:eastAsia="ar-SA"/>
        </w:rPr>
        <w:t>legais cabíveis.</w:t>
      </w:r>
    </w:p>
    <w:p w14:paraId="1ACBE946" w14:textId="77777777" w:rsidR="00FF024B" w:rsidRPr="00DF5058" w:rsidRDefault="00FF024B" w:rsidP="00222969">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5DB5313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SEGUNDA</w:t>
      </w:r>
      <w:r w:rsidRPr="006C1C50">
        <w:rPr>
          <w:rFonts w:cs="Arial"/>
          <w:sz w:val="24"/>
          <w:lang w:eastAsia="ar-SA"/>
        </w:rPr>
        <w:t xml:space="preserve"> - Se, por qualquer razão, a </w:t>
      </w:r>
      <w:r w:rsidRPr="006C1C50">
        <w:rPr>
          <w:rFonts w:cs="Arial"/>
          <w:b/>
          <w:sz w:val="24"/>
          <w:lang w:eastAsia="ar-SA"/>
        </w:rPr>
        <w:t xml:space="preserve">CONTRATADA </w:t>
      </w:r>
      <w:r w:rsidRPr="006C1C50">
        <w:rPr>
          <w:rFonts w:cs="Arial"/>
          <w:sz w:val="24"/>
          <w:lang w:eastAsia="ar-SA"/>
        </w:rPr>
        <w:t xml:space="preserve">não acatar qualquer laudo ou parecer da responsável pela fiscalização, poderá promover ou realizar, as suas expensas, perícia técnica relativa à discordância. </w:t>
      </w:r>
    </w:p>
    <w:p w14:paraId="0B2CF4D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6B91C3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TERCEIRA</w:t>
      </w:r>
      <w:r w:rsidRPr="006C1C50">
        <w:rPr>
          <w:rFonts w:cs="Arial"/>
          <w:b/>
          <w:sz w:val="24"/>
          <w:lang w:eastAsia="ar-SA"/>
        </w:rPr>
        <w:t xml:space="preserve"> -</w:t>
      </w:r>
      <w:r w:rsidRPr="006C1C50">
        <w:rPr>
          <w:rFonts w:cs="Arial"/>
          <w:sz w:val="24"/>
          <w:lang w:eastAsia="ar-SA"/>
        </w:rPr>
        <w:t xml:space="preserve"> A perícia a que se refere à cláusula anterior somente poderá ser levada a efeito por corpo técnico competente, composto, no mínimo, por 03 (três) elementos, um dos quais obrigatoriamente indicado pelo </w:t>
      </w:r>
      <w:r w:rsidRPr="006C1C50">
        <w:rPr>
          <w:rFonts w:cs="Arial"/>
          <w:b/>
          <w:sz w:val="24"/>
          <w:lang w:eastAsia="ar-SA"/>
        </w:rPr>
        <w:t>CONTRATANTE.</w:t>
      </w:r>
    </w:p>
    <w:p w14:paraId="167B5FF7"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61D4A3E"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QUARTA</w:t>
      </w:r>
      <w:r w:rsidRPr="006C1C50">
        <w:rPr>
          <w:rFonts w:cs="Arial"/>
          <w:sz w:val="24"/>
          <w:lang w:eastAsia="ar-SA"/>
        </w:rPr>
        <w:t xml:space="preserve"> - Este contrato poderá ser alterado:</w:t>
      </w:r>
    </w:p>
    <w:p w14:paraId="7CB5F93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6C27E616"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 xml:space="preserve">I - Unilateralmente pela </w:t>
      </w:r>
      <w:r w:rsidRPr="006C1C50">
        <w:rPr>
          <w:rFonts w:cs="Arial"/>
          <w:b/>
          <w:sz w:val="24"/>
          <w:lang w:eastAsia="ar-SA"/>
        </w:rPr>
        <w:t xml:space="preserve">CONTRATANTE: </w:t>
      </w:r>
      <w:r w:rsidRPr="006C1C50">
        <w:rPr>
          <w:rFonts w:cs="Arial"/>
          <w:sz w:val="24"/>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6C1C50">
        <w:rPr>
          <w:rFonts w:cs="Arial"/>
          <w:b/>
          <w:sz w:val="24"/>
          <w:lang w:eastAsia="ar-SA"/>
        </w:rPr>
        <w:t xml:space="preserve">CONTRATADA </w:t>
      </w:r>
      <w:r w:rsidRPr="006C1C50">
        <w:rPr>
          <w:rFonts w:cs="Arial"/>
          <w:sz w:val="24"/>
          <w:lang w:eastAsia="ar-SA"/>
        </w:rPr>
        <w:t xml:space="preserve">e a retribuição do </w:t>
      </w:r>
      <w:r w:rsidRPr="006C1C50">
        <w:rPr>
          <w:rFonts w:cs="Arial"/>
          <w:b/>
          <w:sz w:val="24"/>
          <w:lang w:eastAsia="ar-SA"/>
        </w:rPr>
        <w:t>CONTRATANTE</w:t>
      </w:r>
      <w:r w:rsidRPr="006C1C50">
        <w:rPr>
          <w:rFonts w:cs="Arial"/>
          <w:sz w:val="24"/>
          <w:lang w:eastAsia="ar-SA"/>
        </w:rPr>
        <w:t xml:space="preserve"> para a justa remuneração dos serviços, objetivando a manutenção do inicial equilíbrio econômico e financeiro do contrato.</w:t>
      </w:r>
    </w:p>
    <w:p w14:paraId="51B2D21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4330FE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QUINTA</w:t>
      </w:r>
      <w:r w:rsidRPr="006C1C50">
        <w:rPr>
          <w:rFonts w:cs="Arial"/>
          <w:sz w:val="24"/>
          <w:lang w:eastAsia="ar-SA"/>
        </w:rPr>
        <w:t xml:space="preserve"> - A </w:t>
      </w:r>
      <w:r w:rsidRPr="006C1C50">
        <w:rPr>
          <w:rFonts w:cs="Arial"/>
          <w:b/>
          <w:sz w:val="24"/>
          <w:lang w:eastAsia="ar-SA"/>
        </w:rPr>
        <w:t xml:space="preserve">CONTRATADA </w:t>
      </w:r>
      <w:r w:rsidRPr="006C1C50">
        <w:rPr>
          <w:rFonts w:cs="Arial"/>
          <w:sz w:val="24"/>
          <w:lang w:eastAsia="ar-SA"/>
        </w:rPr>
        <w:t xml:space="preserve">fica obrigada a aceitar nas mesmas condições contratuais, os acréscimos ou supressões que se fizerem na prestação dos serviços, nos limites previstos </w:t>
      </w:r>
      <w:r w:rsidRPr="006C1C50">
        <w:rPr>
          <w:rFonts w:cs="Arial"/>
          <w:sz w:val="24"/>
        </w:rPr>
        <w:t>da Lei 14.133/2021</w:t>
      </w:r>
      <w:r w:rsidRPr="006C1C50">
        <w:rPr>
          <w:rFonts w:cs="Arial"/>
          <w:sz w:val="24"/>
          <w:lang w:eastAsia="ar-SA"/>
        </w:rPr>
        <w:t>.</w:t>
      </w:r>
    </w:p>
    <w:p w14:paraId="45F4FBD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626D229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SEXTA</w:t>
      </w:r>
      <w:r w:rsidRPr="006C1C50">
        <w:rPr>
          <w:rFonts w:cs="Arial"/>
          <w:sz w:val="24"/>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0FD403D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53A54AC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SÉTIMA</w:t>
      </w:r>
      <w:r w:rsidRPr="006C1C50">
        <w:rPr>
          <w:rFonts w:cs="Arial"/>
          <w:sz w:val="24"/>
          <w:lang w:eastAsia="ar-SA"/>
        </w:rPr>
        <w:t xml:space="preserve"> - Em havendo alteração unilateral do presente contrato que aumente os encargos da </w:t>
      </w:r>
      <w:r w:rsidRPr="006C1C50">
        <w:rPr>
          <w:rFonts w:cs="Arial"/>
          <w:b/>
          <w:sz w:val="24"/>
          <w:lang w:eastAsia="ar-SA"/>
        </w:rPr>
        <w:t xml:space="preserve">CONTRATADA, </w:t>
      </w:r>
      <w:r w:rsidRPr="006C1C50">
        <w:rPr>
          <w:rFonts w:cs="Arial"/>
          <w:sz w:val="24"/>
          <w:lang w:eastAsia="ar-SA"/>
        </w:rPr>
        <w:t xml:space="preserve">o </w:t>
      </w:r>
      <w:r w:rsidRPr="006C1C50">
        <w:rPr>
          <w:rFonts w:cs="Arial"/>
          <w:b/>
          <w:sz w:val="24"/>
          <w:lang w:eastAsia="ar-SA"/>
        </w:rPr>
        <w:t xml:space="preserve">CONTRATANTE </w:t>
      </w:r>
      <w:r w:rsidRPr="006C1C50">
        <w:rPr>
          <w:rFonts w:cs="Arial"/>
          <w:sz w:val="24"/>
          <w:lang w:eastAsia="ar-SA"/>
        </w:rPr>
        <w:t>deverá restabelecer por aditamento, o</w:t>
      </w:r>
      <w:r w:rsidRPr="006C1C50">
        <w:rPr>
          <w:rFonts w:cs="Arial"/>
          <w:b/>
          <w:sz w:val="24"/>
          <w:lang w:eastAsia="ar-SA"/>
        </w:rPr>
        <w:t xml:space="preserve"> </w:t>
      </w:r>
      <w:r w:rsidRPr="006C1C50">
        <w:rPr>
          <w:rFonts w:cs="Arial"/>
          <w:sz w:val="24"/>
          <w:lang w:eastAsia="ar-SA"/>
        </w:rPr>
        <w:t>equilíbrio</w:t>
      </w:r>
      <w:r w:rsidRPr="006C1C50">
        <w:rPr>
          <w:rFonts w:cs="Arial"/>
          <w:b/>
          <w:sz w:val="24"/>
          <w:lang w:eastAsia="ar-SA"/>
        </w:rPr>
        <w:t xml:space="preserve"> </w:t>
      </w:r>
      <w:r w:rsidRPr="006C1C50">
        <w:rPr>
          <w:rFonts w:cs="Arial"/>
          <w:sz w:val="24"/>
          <w:lang w:eastAsia="ar-SA"/>
        </w:rPr>
        <w:t>econômico-financeiro inicial.</w:t>
      </w:r>
    </w:p>
    <w:p w14:paraId="0732295B"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2A694DF8"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OITAVA</w:t>
      </w:r>
      <w:r w:rsidRPr="006C1C50">
        <w:rPr>
          <w:rFonts w:cs="Arial"/>
          <w:b/>
          <w:sz w:val="24"/>
          <w:lang w:eastAsia="ar-SA"/>
        </w:rPr>
        <w:t xml:space="preserve"> - </w:t>
      </w:r>
      <w:r w:rsidRPr="006C1C50">
        <w:rPr>
          <w:rFonts w:cs="Arial"/>
          <w:sz w:val="24"/>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24E0E8A1"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6349318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NONA</w:t>
      </w:r>
      <w:r w:rsidRPr="006C1C50">
        <w:rPr>
          <w:rFonts w:cs="Arial"/>
          <w:sz w:val="24"/>
          <w:lang w:eastAsia="ar-SA"/>
        </w:rPr>
        <w:t xml:space="preserve"> - As partes elegem o foro da Comarca de Itajaí, com expressa renúncia a qualquer outro, por mais privilegiado que seja, para dirimir as controvérsias oriundas da execução do presente instrumento.</w:t>
      </w:r>
    </w:p>
    <w:p w14:paraId="0360FD53"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Aos casos omissos prevalece o disposto em legislação vigente.</w:t>
      </w:r>
    </w:p>
    <w:p w14:paraId="3AE2F9D2"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096CE9F"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E por estarem justas e contratadas, as partes assinam o presente instrumento, para que possa produzir os seus legais e esperados efeitos.</w:t>
      </w:r>
    </w:p>
    <w:p w14:paraId="7456D8E8" w14:textId="77777777" w:rsidR="00945A9E" w:rsidRDefault="00945A9E"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6230D6AF" w14:textId="1C2FE452" w:rsidR="00DF7600" w:rsidRDefault="00AA726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sidRPr="006C1C50">
        <w:rPr>
          <w:rFonts w:cs="Arial"/>
          <w:b/>
          <w:sz w:val="24"/>
          <w:lang w:eastAsia="ar-SA"/>
        </w:rPr>
        <w:t>MUNICÍPIO DE ITAJAÍ, -- DE --- DE 202</w:t>
      </w:r>
      <w:bookmarkStart w:id="15" w:name="_1052140982"/>
      <w:bookmarkEnd w:id="15"/>
      <w:r w:rsidR="00AC55A1">
        <w:rPr>
          <w:rFonts w:cs="Arial"/>
          <w:b/>
          <w:sz w:val="24"/>
          <w:lang w:eastAsia="ar-SA"/>
        </w:rPr>
        <w:t>5</w:t>
      </w:r>
      <w:r w:rsidR="00DF7600">
        <w:rPr>
          <w:rFonts w:cs="Arial"/>
          <w:b/>
          <w:sz w:val="24"/>
          <w:lang w:eastAsia="ar-SA"/>
        </w:rPr>
        <w:t xml:space="preserve">           </w:t>
      </w:r>
    </w:p>
    <w:p w14:paraId="17708A6C" w14:textId="77777777" w:rsidR="00DF760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48DB29A3" w14:textId="038ABB20" w:rsidR="00AA7260" w:rsidRPr="00F24EF7" w:rsidRDefault="00A96CCD" w:rsidP="00A96CCD">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sz w:val="24"/>
        </w:rPr>
      </w:pPr>
      <w:r>
        <w:rPr>
          <w:rFonts w:cs="Arial"/>
          <w:b/>
          <w:sz w:val="24"/>
          <w:lang w:eastAsia="ar-SA"/>
        </w:rPr>
        <w:t>ASSINATURA</w:t>
      </w:r>
    </w:p>
    <w:sectPr w:rsidR="00AA7260" w:rsidRPr="00F24E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C9F9C" w14:textId="77777777" w:rsidR="00FB2F5B" w:rsidRDefault="00FB2F5B" w:rsidP="00805244">
      <w:r>
        <w:separator/>
      </w:r>
    </w:p>
  </w:endnote>
  <w:endnote w:type="continuationSeparator" w:id="0">
    <w:p w14:paraId="0861221A" w14:textId="77777777" w:rsidR="00FB2F5B" w:rsidRDefault="00FB2F5B" w:rsidP="00805244">
      <w:r>
        <w:continuationSeparator/>
      </w:r>
    </w:p>
  </w:endnote>
  <w:endnote w:type="continuationNotice" w:id="1">
    <w:p w14:paraId="0F1F59AB" w14:textId="77777777" w:rsidR="00FB2F5B" w:rsidRDefault="00FB2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2D6825" w:rsidRDefault="002D6825">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59DC773"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6677B" w:rsidRPr="00F6677B">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59DC773"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6677B" w:rsidRPr="00F6677B">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rPr>
      <w:id w:val="-316110472"/>
      <w:docPartObj>
        <w:docPartGallery w:val="Page Numbers (Bottom of Page)"/>
        <w:docPartUnique/>
      </w:docPartObj>
    </w:sdtPr>
    <w:sdtEndPr/>
    <w:sdtContent>
      <w:p w14:paraId="000C7048" w14:textId="77777777" w:rsidR="002D6825" w:rsidRPr="001F39A1" w:rsidRDefault="00F6677B" w:rsidP="00153849">
        <w:pPr>
          <w:jc w:val="right"/>
          <w:rPr>
            <w:rFonts w:asciiTheme="majorHAnsi" w:eastAsiaTheme="majorEastAsia" w:hAnsiTheme="majorHAnsi" w:cstheme="majorBidi"/>
          </w:rPr>
        </w:pPr>
        <w:sdt>
          <w:sdtPr>
            <w:rPr>
              <w:rFonts w:asciiTheme="majorHAnsi" w:eastAsiaTheme="majorEastAsia" w:hAnsiTheme="majorHAnsi" w:cstheme="majorBidi"/>
            </w:rPr>
            <w:id w:val="656422492"/>
            <w:docPartObj>
              <w:docPartGallery w:val="Page Numbers (Margins)"/>
              <w:docPartUnique/>
            </w:docPartObj>
          </w:sdtPr>
          <w:sdtEndPr/>
          <w:sdtContent>
            <w:r w:rsidR="002D6825">
              <w:rPr>
                <w:rFonts w:asciiTheme="majorHAnsi" w:eastAsiaTheme="majorEastAsia" w:hAnsiTheme="majorHAnsi" w:cstheme="majorBidi"/>
                <w:noProof/>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BCB2A41" w:rsidR="002D6825" w:rsidRDefault="002D682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6677B" w:rsidRPr="00F6677B">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BCB2A41" w:rsidR="002D6825" w:rsidRDefault="002D682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6677B" w:rsidRPr="00F6677B">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sdtContent>
        </w:sdt>
        <w:r w:rsidR="002D6825" w:rsidRPr="001F39A1">
          <w:t xml:space="preserve"> </w:t>
        </w:r>
        <w:r w:rsidR="002D6825" w:rsidRPr="001F39A1">
          <w:rPr>
            <w:rFonts w:asciiTheme="majorHAnsi" w:eastAsiaTheme="majorEastAsia" w:hAnsiTheme="majorHAnsi" w:cstheme="majorBidi"/>
          </w:rPr>
          <w:t>Secretaria Municipal de Governo</w:t>
        </w:r>
      </w:p>
      <w:p w14:paraId="783C1E45"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35622C0A"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2403D33"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3A9AF94E" w14:textId="77777777" w:rsidR="002D6825" w:rsidRPr="001F39A1"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665AED44" w14:textId="77777777" w:rsidR="002D6825" w:rsidRDefault="002D6825" w:rsidP="00153849">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2D6825" w:rsidRPr="001F39A1" w:rsidRDefault="00F6677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2D6825">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73A0BD7C"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6677B" w:rsidRPr="00F6677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73A0BD7C" w:rsidR="002D6825" w:rsidRDefault="002D682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6677B" w:rsidRPr="00F6677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2D6825" w:rsidRPr="001F39A1">
          <w:t xml:space="preserve"> </w:t>
        </w:r>
        <w:r w:rsidR="002D6825" w:rsidRPr="001F39A1">
          <w:rPr>
            <w:rFonts w:asciiTheme="majorHAnsi" w:eastAsiaTheme="majorEastAsia" w:hAnsiTheme="majorHAnsi" w:cstheme="majorBidi"/>
          </w:rPr>
          <w:t>Secretaria Municipal de Governo</w:t>
        </w:r>
      </w:p>
      <w:p w14:paraId="4F510F83"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2D6825" w:rsidRPr="001F39A1"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2D6825" w:rsidRDefault="002D6825"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2CD3C" w14:textId="77777777" w:rsidR="00FB2F5B" w:rsidRDefault="00FB2F5B" w:rsidP="00805244">
      <w:r>
        <w:separator/>
      </w:r>
    </w:p>
  </w:footnote>
  <w:footnote w:type="continuationSeparator" w:id="0">
    <w:p w14:paraId="7127E724" w14:textId="77777777" w:rsidR="00FB2F5B" w:rsidRDefault="00FB2F5B" w:rsidP="00805244">
      <w:r>
        <w:continuationSeparator/>
      </w:r>
    </w:p>
  </w:footnote>
  <w:footnote w:type="continuationNotice" w:id="1">
    <w:p w14:paraId="5102DE94" w14:textId="77777777" w:rsidR="00FB2F5B" w:rsidRDefault="00FB2F5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2D6825" w:rsidRDefault="002D6825"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2D6825" w:rsidRDefault="002D6825"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2D6825" w:rsidRDefault="002D682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B1"/>
    <w:multiLevelType w:val="multilevel"/>
    <w:tmpl w:val="E56C275E"/>
    <w:lvl w:ilvl="0">
      <w:start w:val="7"/>
      <w:numFmt w:val="decimal"/>
      <w:lvlText w:val="%1"/>
      <w:lvlJc w:val="left"/>
      <w:pPr>
        <w:tabs>
          <w:tab w:val="num" w:pos="0"/>
        </w:tabs>
        <w:ind w:left="707" w:hanging="399"/>
      </w:pPr>
      <w:rPr>
        <w:lang w:val="pt-PT" w:eastAsia="en-US" w:bidi="ar-SA"/>
      </w:rPr>
    </w:lvl>
    <w:lvl w:ilvl="1">
      <w:numFmt w:val="none"/>
      <w:suff w:val="nothing"/>
      <w:lvlText w:val=""/>
      <w:lvlJc w:val="left"/>
      <w:pPr>
        <w:tabs>
          <w:tab w:val="num" w:pos="360"/>
        </w:tabs>
        <w:ind w:left="0" w:firstLine="0"/>
      </w:pPr>
    </w:lvl>
    <w:lvl w:ilvl="2">
      <w:start w:val="1"/>
      <w:numFmt w:val="lowerLetter"/>
      <w:lvlText w:val="%3)"/>
      <w:lvlJc w:val="left"/>
      <w:pPr>
        <w:tabs>
          <w:tab w:val="num" w:pos="0"/>
        </w:tabs>
        <w:ind w:left="1134" w:hanging="360"/>
      </w:pPr>
      <w:rPr>
        <w:rFonts w:ascii="Arial MT" w:eastAsia="Arial MT" w:hAnsi="Arial MT" w:cs="Arial MT"/>
        <w:w w:val="99"/>
        <w:sz w:val="24"/>
        <w:szCs w:val="24"/>
        <w:lang w:val="pt-PT" w:eastAsia="en-US" w:bidi="ar-SA"/>
      </w:rPr>
    </w:lvl>
    <w:lvl w:ilvl="3">
      <w:numFmt w:val="bullet"/>
      <w:lvlText w:val=""/>
      <w:lvlJc w:val="left"/>
      <w:pPr>
        <w:tabs>
          <w:tab w:val="num" w:pos="0"/>
        </w:tabs>
        <w:ind w:left="3240" w:hanging="360"/>
      </w:pPr>
      <w:rPr>
        <w:rFonts w:ascii="Symbol" w:hAnsi="Symbol" w:cs="Symbol" w:hint="default"/>
      </w:rPr>
    </w:lvl>
    <w:lvl w:ilvl="4">
      <w:numFmt w:val="bullet"/>
      <w:lvlText w:val=""/>
      <w:lvlJc w:val="left"/>
      <w:pPr>
        <w:tabs>
          <w:tab w:val="num" w:pos="0"/>
        </w:tabs>
        <w:ind w:left="4290" w:hanging="360"/>
      </w:pPr>
      <w:rPr>
        <w:rFonts w:ascii="Symbol" w:hAnsi="Symbol" w:cs="Symbol" w:hint="default"/>
      </w:rPr>
    </w:lvl>
    <w:lvl w:ilvl="5">
      <w:numFmt w:val="bullet"/>
      <w:lvlText w:val=""/>
      <w:lvlJc w:val="left"/>
      <w:pPr>
        <w:tabs>
          <w:tab w:val="num" w:pos="0"/>
        </w:tabs>
        <w:ind w:left="5340" w:hanging="360"/>
      </w:pPr>
      <w:rPr>
        <w:rFonts w:ascii="Symbol" w:hAnsi="Symbol" w:cs="Symbol" w:hint="default"/>
      </w:rPr>
    </w:lvl>
    <w:lvl w:ilvl="6">
      <w:numFmt w:val="bullet"/>
      <w:lvlText w:val=""/>
      <w:lvlJc w:val="left"/>
      <w:pPr>
        <w:tabs>
          <w:tab w:val="num" w:pos="0"/>
        </w:tabs>
        <w:ind w:left="6390" w:hanging="360"/>
      </w:pPr>
      <w:rPr>
        <w:rFonts w:ascii="Symbol" w:hAnsi="Symbol" w:cs="Symbol" w:hint="default"/>
      </w:rPr>
    </w:lvl>
    <w:lvl w:ilvl="7">
      <w:numFmt w:val="bullet"/>
      <w:lvlText w:val=""/>
      <w:lvlJc w:val="left"/>
      <w:pPr>
        <w:tabs>
          <w:tab w:val="num" w:pos="0"/>
        </w:tabs>
        <w:ind w:left="7440" w:hanging="360"/>
      </w:pPr>
      <w:rPr>
        <w:rFonts w:ascii="Symbol" w:hAnsi="Symbol" w:cs="Symbol" w:hint="default"/>
      </w:rPr>
    </w:lvl>
    <w:lvl w:ilvl="8">
      <w:numFmt w:val="bullet"/>
      <w:lvlText w:val=""/>
      <w:lvlJc w:val="left"/>
      <w:pPr>
        <w:tabs>
          <w:tab w:val="num" w:pos="0"/>
        </w:tabs>
        <w:ind w:left="8490" w:hanging="360"/>
      </w:pPr>
      <w:rPr>
        <w:rFonts w:ascii="Symbol" w:hAnsi="Symbol" w:cs="Symbol" w:hint="default"/>
      </w:r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EDB4E64"/>
    <w:multiLevelType w:val="hybridMultilevel"/>
    <w:tmpl w:val="C24C5AEE"/>
    <w:lvl w:ilvl="0" w:tplc="9A52C67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53F6489"/>
    <w:multiLevelType w:val="multilevel"/>
    <w:tmpl w:val="FDBCA2A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9"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8"/>
  </w:num>
  <w:num w:numId="3">
    <w:abstractNumId w:val="17"/>
  </w:num>
  <w:num w:numId="4">
    <w:abstractNumId w:val="6"/>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5"/>
  </w:num>
  <w:num w:numId="15">
    <w:abstractNumId w:val="10"/>
  </w:num>
  <w:num w:numId="16">
    <w:abstractNumId w:val="16"/>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11"/>
  </w:num>
  <w:num w:numId="23">
    <w:abstractNumId w:val="19"/>
  </w:num>
  <w:num w:numId="24">
    <w:abstractNumId w:val="9"/>
  </w:num>
  <w:num w:numId="25">
    <w:abstractNumId w:val="1"/>
  </w:num>
  <w:num w:numId="26">
    <w:abstractNumId w:val="15"/>
  </w:num>
  <w:num w:numId="27">
    <w:abstractNumId w:val="0"/>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40021"/>
    <w:rsid w:val="000419D5"/>
    <w:rsid w:val="000453AB"/>
    <w:rsid w:val="00047934"/>
    <w:rsid w:val="000510E4"/>
    <w:rsid w:val="0005189C"/>
    <w:rsid w:val="00052B60"/>
    <w:rsid w:val="00055A84"/>
    <w:rsid w:val="000655D5"/>
    <w:rsid w:val="00077679"/>
    <w:rsid w:val="00082366"/>
    <w:rsid w:val="00097F7F"/>
    <w:rsid w:val="000A1E1F"/>
    <w:rsid w:val="000A35C5"/>
    <w:rsid w:val="000A3EC0"/>
    <w:rsid w:val="000A4689"/>
    <w:rsid w:val="000A4B48"/>
    <w:rsid w:val="000A58FB"/>
    <w:rsid w:val="000A6C61"/>
    <w:rsid w:val="000B2881"/>
    <w:rsid w:val="000B3084"/>
    <w:rsid w:val="000B4F19"/>
    <w:rsid w:val="000B541C"/>
    <w:rsid w:val="000B6C6F"/>
    <w:rsid w:val="000C1C55"/>
    <w:rsid w:val="000C1FF6"/>
    <w:rsid w:val="000C243F"/>
    <w:rsid w:val="000C4B11"/>
    <w:rsid w:val="000C6754"/>
    <w:rsid w:val="000C6A4E"/>
    <w:rsid w:val="000C7D88"/>
    <w:rsid w:val="000C7F26"/>
    <w:rsid w:val="000D1E00"/>
    <w:rsid w:val="000D22F3"/>
    <w:rsid w:val="000E19AC"/>
    <w:rsid w:val="000E322B"/>
    <w:rsid w:val="000E4D3D"/>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36014"/>
    <w:rsid w:val="001402FB"/>
    <w:rsid w:val="00141307"/>
    <w:rsid w:val="00141AB7"/>
    <w:rsid w:val="00147041"/>
    <w:rsid w:val="00152018"/>
    <w:rsid w:val="001529AF"/>
    <w:rsid w:val="00153849"/>
    <w:rsid w:val="00154AC3"/>
    <w:rsid w:val="00161FEF"/>
    <w:rsid w:val="00171837"/>
    <w:rsid w:val="00194D7E"/>
    <w:rsid w:val="00196F9E"/>
    <w:rsid w:val="001A03C8"/>
    <w:rsid w:val="001A31DC"/>
    <w:rsid w:val="001A5846"/>
    <w:rsid w:val="001B3B40"/>
    <w:rsid w:val="001B51A5"/>
    <w:rsid w:val="001B7D6A"/>
    <w:rsid w:val="001C08BF"/>
    <w:rsid w:val="001C2EDA"/>
    <w:rsid w:val="001C7DF6"/>
    <w:rsid w:val="001D10F8"/>
    <w:rsid w:val="001D1310"/>
    <w:rsid w:val="001D347D"/>
    <w:rsid w:val="001D6C6E"/>
    <w:rsid w:val="001E1103"/>
    <w:rsid w:val="001E2DE5"/>
    <w:rsid w:val="001E3218"/>
    <w:rsid w:val="001E594E"/>
    <w:rsid w:val="001E67D9"/>
    <w:rsid w:val="001F0CF7"/>
    <w:rsid w:val="001F2832"/>
    <w:rsid w:val="001F39A1"/>
    <w:rsid w:val="00212C04"/>
    <w:rsid w:val="002139B8"/>
    <w:rsid w:val="00214615"/>
    <w:rsid w:val="0022225C"/>
    <w:rsid w:val="00222514"/>
    <w:rsid w:val="00222969"/>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D6825"/>
    <w:rsid w:val="002E2B2B"/>
    <w:rsid w:val="002E6625"/>
    <w:rsid w:val="002F0FC0"/>
    <w:rsid w:val="002F2965"/>
    <w:rsid w:val="002F5EFF"/>
    <w:rsid w:val="002F6E56"/>
    <w:rsid w:val="002F729E"/>
    <w:rsid w:val="002F7941"/>
    <w:rsid w:val="0030014A"/>
    <w:rsid w:val="003005EA"/>
    <w:rsid w:val="00300729"/>
    <w:rsid w:val="0030365C"/>
    <w:rsid w:val="003100F2"/>
    <w:rsid w:val="00312AE4"/>
    <w:rsid w:val="00312D57"/>
    <w:rsid w:val="00313FBD"/>
    <w:rsid w:val="003176B7"/>
    <w:rsid w:val="0033312B"/>
    <w:rsid w:val="0033363C"/>
    <w:rsid w:val="00345ECC"/>
    <w:rsid w:val="00347FB4"/>
    <w:rsid w:val="00350DB8"/>
    <w:rsid w:val="00360AF2"/>
    <w:rsid w:val="00362CF5"/>
    <w:rsid w:val="00363134"/>
    <w:rsid w:val="00366DA0"/>
    <w:rsid w:val="003726D9"/>
    <w:rsid w:val="00381381"/>
    <w:rsid w:val="00384585"/>
    <w:rsid w:val="0038550E"/>
    <w:rsid w:val="00385ECB"/>
    <w:rsid w:val="00394423"/>
    <w:rsid w:val="003A3A4D"/>
    <w:rsid w:val="003A72FB"/>
    <w:rsid w:val="003B262C"/>
    <w:rsid w:val="003D08AF"/>
    <w:rsid w:val="003D0E1A"/>
    <w:rsid w:val="003D14BF"/>
    <w:rsid w:val="003D3CFA"/>
    <w:rsid w:val="003D5C97"/>
    <w:rsid w:val="003D5F26"/>
    <w:rsid w:val="003D7AE8"/>
    <w:rsid w:val="003F0560"/>
    <w:rsid w:val="003F1799"/>
    <w:rsid w:val="003F2EBE"/>
    <w:rsid w:val="00415AD3"/>
    <w:rsid w:val="004176E1"/>
    <w:rsid w:val="00421D5D"/>
    <w:rsid w:val="00424CA2"/>
    <w:rsid w:val="00426D9A"/>
    <w:rsid w:val="00427F05"/>
    <w:rsid w:val="00430151"/>
    <w:rsid w:val="00434384"/>
    <w:rsid w:val="004365B4"/>
    <w:rsid w:val="00440823"/>
    <w:rsid w:val="00440968"/>
    <w:rsid w:val="00441059"/>
    <w:rsid w:val="00450282"/>
    <w:rsid w:val="004544FC"/>
    <w:rsid w:val="004546CE"/>
    <w:rsid w:val="00461C6C"/>
    <w:rsid w:val="0047336D"/>
    <w:rsid w:val="00474D28"/>
    <w:rsid w:val="0048022F"/>
    <w:rsid w:val="00484B4C"/>
    <w:rsid w:val="004853CC"/>
    <w:rsid w:val="004904D7"/>
    <w:rsid w:val="00491657"/>
    <w:rsid w:val="004933C0"/>
    <w:rsid w:val="00494B68"/>
    <w:rsid w:val="004A05DA"/>
    <w:rsid w:val="004A1062"/>
    <w:rsid w:val="004A2042"/>
    <w:rsid w:val="004A452F"/>
    <w:rsid w:val="004A5008"/>
    <w:rsid w:val="004B6261"/>
    <w:rsid w:val="004B7338"/>
    <w:rsid w:val="004C0606"/>
    <w:rsid w:val="004C5205"/>
    <w:rsid w:val="004C68B3"/>
    <w:rsid w:val="004D50D4"/>
    <w:rsid w:val="004E6DBB"/>
    <w:rsid w:val="004F010A"/>
    <w:rsid w:val="004F2028"/>
    <w:rsid w:val="004F4417"/>
    <w:rsid w:val="004F5DD9"/>
    <w:rsid w:val="004F7291"/>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A6FB8"/>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744B8"/>
    <w:rsid w:val="006861DE"/>
    <w:rsid w:val="00686344"/>
    <w:rsid w:val="0069475D"/>
    <w:rsid w:val="00696097"/>
    <w:rsid w:val="006A07A6"/>
    <w:rsid w:val="006A3ED3"/>
    <w:rsid w:val="006A70C8"/>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34725"/>
    <w:rsid w:val="007430ED"/>
    <w:rsid w:val="00743AD2"/>
    <w:rsid w:val="00744227"/>
    <w:rsid w:val="007448DA"/>
    <w:rsid w:val="00762D8D"/>
    <w:rsid w:val="007636F6"/>
    <w:rsid w:val="007672DF"/>
    <w:rsid w:val="00767D04"/>
    <w:rsid w:val="00770F01"/>
    <w:rsid w:val="007713B1"/>
    <w:rsid w:val="007720B1"/>
    <w:rsid w:val="007834C8"/>
    <w:rsid w:val="00784D69"/>
    <w:rsid w:val="0078721C"/>
    <w:rsid w:val="00787A26"/>
    <w:rsid w:val="00790510"/>
    <w:rsid w:val="00790C11"/>
    <w:rsid w:val="007933E0"/>
    <w:rsid w:val="0079368D"/>
    <w:rsid w:val="007965C7"/>
    <w:rsid w:val="007A18CB"/>
    <w:rsid w:val="007A4FE2"/>
    <w:rsid w:val="007A5127"/>
    <w:rsid w:val="007C27EE"/>
    <w:rsid w:val="007D08AC"/>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33801"/>
    <w:rsid w:val="00835A92"/>
    <w:rsid w:val="0084569A"/>
    <w:rsid w:val="00850838"/>
    <w:rsid w:val="00850A72"/>
    <w:rsid w:val="008510B3"/>
    <w:rsid w:val="008563B5"/>
    <w:rsid w:val="008702C9"/>
    <w:rsid w:val="008729CC"/>
    <w:rsid w:val="00876BAE"/>
    <w:rsid w:val="0088260B"/>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E081F"/>
    <w:rsid w:val="008E389E"/>
    <w:rsid w:val="008E3DB8"/>
    <w:rsid w:val="008E5E04"/>
    <w:rsid w:val="008F017B"/>
    <w:rsid w:val="008F6CDD"/>
    <w:rsid w:val="008F75CE"/>
    <w:rsid w:val="00912281"/>
    <w:rsid w:val="009161A1"/>
    <w:rsid w:val="0092153F"/>
    <w:rsid w:val="00935BAB"/>
    <w:rsid w:val="009365A1"/>
    <w:rsid w:val="00945A9E"/>
    <w:rsid w:val="00945D9C"/>
    <w:rsid w:val="0095619B"/>
    <w:rsid w:val="00957A45"/>
    <w:rsid w:val="00962790"/>
    <w:rsid w:val="009653DA"/>
    <w:rsid w:val="00974287"/>
    <w:rsid w:val="00980981"/>
    <w:rsid w:val="00986F9B"/>
    <w:rsid w:val="00992023"/>
    <w:rsid w:val="009A1662"/>
    <w:rsid w:val="009A3E0F"/>
    <w:rsid w:val="009A3EC1"/>
    <w:rsid w:val="009A58EF"/>
    <w:rsid w:val="009B0AD8"/>
    <w:rsid w:val="009B104C"/>
    <w:rsid w:val="009B3E25"/>
    <w:rsid w:val="009C2BD5"/>
    <w:rsid w:val="009C6E29"/>
    <w:rsid w:val="009D10E8"/>
    <w:rsid w:val="009D2633"/>
    <w:rsid w:val="009E259B"/>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4171"/>
    <w:rsid w:val="00A54449"/>
    <w:rsid w:val="00A57A23"/>
    <w:rsid w:val="00A60564"/>
    <w:rsid w:val="00A657A7"/>
    <w:rsid w:val="00A676FD"/>
    <w:rsid w:val="00A71DC8"/>
    <w:rsid w:val="00A728B9"/>
    <w:rsid w:val="00A91E14"/>
    <w:rsid w:val="00A962FF"/>
    <w:rsid w:val="00A96A20"/>
    <w:rsid w:val="00A96CCD"/>
    <w:rsid w:val="00AA20AA"/>
    <w:rsid w:val="00AA3E01"/>
    <w:rsid w:val="00AA7260"/>
    <w:rsid w:val="00AB6411"/>
    <w:rsid w:val="00AB6744"/>
    <w:rsid w:val="00AC55A1"/>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3C56"/>
    <w:rsid w:val="00B54EF3"/>
    <w:rsid w:val="00B55B89"/>
    <w:rsid w:val="00B564FD"/>
    <w:rsid w:val="00B606D4"/>
    <w:rsid w:val="00B61934"/>
    <w:rsid w:val="00B6213C"/>
    <w:rsid w:val="00B67ABC"/>
    <w:rsid w:val="00B70673"/>
    <w:rsid w:val="00B716F5"/>
    <w:rsid w:val="00B75F7A"/>
    <w:rsid w:val="00B76585"/>
    <w:rsid w:val="00B83054"/>
    <w:rsid w:val="00B862E4"/>
    <w:rsid w:val="00B878E3"/>
    <w:rsid w:val="00B9166D"/>
    <w:rsid w:val="00B92F22"/>
    <w:rsid w:val="00B93546"/>
    <w:rsid w:val="00B9452C"/>
    <w:rsid w:val="00B965D0"/>
    <w:rsid w:val="00BA50D7"/>
    <w:rsid w:val="00BA7201"/>
    <w:rsid w:val="00BB3861"/>
    <w:rsid w:val="00BB3F1D"/>
    <w:rsid w:val="00BB46CE"/>
    <w:rsid w:val="00BB761E"/>
    <w:rsid w:val="00BC2A3B"/>
    <w:rsid w:val="00BC6F0C"/>
    <w:rsid w:val="00BD247B"/>
    <w:rsid w:val="00BD3CFF"/>
    <w:rsid w:val="00BD4EF1"/>
    <w:rsid w:val="00BD51CE"/>
    <w:rsid w:val="00BD6135"/>
    <w:rsid w:val="00BD658E"/>
    <w:rsid w:val="00BD71A3"/>
    <w:rsid w:val="00BF2826"/>
    <w:rsid w:val="00BF3D09"/>
    <w:rsid w:val="00BF7E5D"/>
    <w:rsid w:val="00C00187"/>
    <w:rsid w:val="00C02F21"/>
    <w:rsid w:val="00C03871"/>
    <w:rsid w:val="00C04D16"/>
    <w:rsid w:val="00C076C5"/>
    <w:rsid w:val="00C1353B"/>
    <w:rsid w:val="00C20E66"/>
    <w:rsid w:val="00C20F82"/>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38F7"/>
    <w:rsid w:val="00C87A8A"/>
    <w:rsid w:val="00C94251"/>
    <w:rsid w:val="00CA0B53"/>
    <w:rsid w:val="00CA123B"/>
    <w:rsid w:val="00CA71B0"/>
    <w:rsid w:val="00CB32F8"/>
    <w:rsid w:val="00CC118E"/>
    <w:rsid w:val="00CC4CF2"/>
    <w:rsid w:val="00CC4D39"/>
    <w:rsid w:val="00CE39FC"/>
    <w:rsid w:val="00CE5B72"/>
    <w:rsid w:val="00CF352A"/>
    <w:rsid w:val="00CF4BFC"/>
    <w:rsid w:val="00CF5F06"/>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DF5058"/>
    <w:rsid w:val="00DF7600"/>
    <w:rsid w:val="00E02059"/>
    <w:rsid w:val="00E04DDE"/>
    <w:rsid w:val="00E05056"/>
    <w:rsid w:val="00E05E86"/>
    <w:rsid w:val="00E0639A"/>
    <w:rsid w:val="00E065A6"/>
    <w:rsid w:val="00E20561"/>
    <w:rsid w:val="00E232FF"/>
    <w:rsid w:val="00E23370"/>
    <w:rsid w:val="00E23C09"/>
    <w:rsid w:val="00E23CC8"/>
    <w:rsid w:val="00E23EDD"/>
    <w:rsid w:val="00E24528"/>
    <w:rsid w:val="00E34DEC"/>
    <w:rsid w:val="00E35616"/>
    <w:rsid w:val="00E41522"/>
    <w:rsid w:val="00E4287B"/>
    <w:rsid w:val="00E47724"/>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95E29"/>
    <w:rsid w:val="00EA36B7"/>
    <w:rsid w:val="00EC0720"/>
    <w:rsid w:val="00EC1253"/>
    <w:rsid w:val="00ED13D5"/>
    <w:rsid w:val="00ED3520"/>
    <w:rsid w:val="00ED386B"/>
    <w:rsid w:val="00ED3FAF"/>
    <w:rsid w:val="00ED434E"/>
    <w:rsid w:val="00ED47E2"/>
    <w:rsid w:val="00ED65AF"/>
    <w:rsid w:val="00ED75B5"/>
    <w:rsid w:val="00EE4C60"/>
    <w:rsid w:val="00EF0716"/>
    <w:rsid w:val="00EF0858"/>
    <w:rsid w:val="00EF5CC7"/>
    <w:rsid w:val="00F15894"/>
    <w:rsid w:val="00F24EF7"/>
    <w:rsid w:val="00F30D4F"/>
    <w:rsid w:val="00F35DB1"/>
    <w:rsid w:val="00F444FE"/>
    <w:rsid w:val="00F528F8"/>
    <w:rsid w:val="00F533A0"/>
    <w:rsid w:val="00F53754"/>
    <w:rsid w:val="00F62486"/>
    <w:rsid w:val="00F6264F"/>
    <w:rsid w:val="00F6677B"/>
    <w:rsid w:val="00F70ADD"/>
    <w:rsid w:val="00F710B7"/>
    <w:rsid w:val="00F74F5F"/>
    <w:rsid w:val="00F758CF"/>
    <w:rsid w:val="00F82A40"/>
    <w:rsid w:val="00F86716"/>
    <w:rsid w:val="00F86B85"/>
    <w:rsid w:val="00F91AE7"/>
    <w:rsid w:val="00F9619B"/>
    <w:rsid w:val="00FA28E6"/>
    <w:rsid w:val="00FA4D46"/>
    <w:rsid w:val="00FA4EF2"/>
    <w:rsid w:val="00FA5F18"/>
    <w:rsid w:val="00FA700D"/>
    <w:rsid w:val="00FB0D80"/>
    <w:rsid w:val="00FB2F5B"/>
    <w:rsid w:val="00FB4A56"/>
    <w:rsid w:val="00FB6EA3"/>
    <w:rsid w:val="00FB7039"/>
    <w:rsid w:val="00FC3687"/>
    <w:rsid w:val="00FD0927"/>
    <w:rsid w:val="00FD395C"/>
    <w:rsid w:val="00FD58F5"/>
    <w:rsid w:val="00FD69F6"/>
    <w:rsid w:val="00FD78CF"/>
    <w:rsid w:val="00FE00E3"/>
    <w:rsid w:val="00FE4DDE"/>
    <w:rsid w:val="00FE533F"/>
    <w:rsid w:val="00FF024B"/>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paragraph" w:customStyle="1" w:styleId="Corpo">
    <w:name w:val="Corpo"/>
    <w:rsid w:val="00C20E66"/>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A"/>
      <w:sz w:val="24"/>
      <w:szCs w:val="24"/>
      <w:u w:color="00000A"/>
      <w:bdr w:val="nil"/>
      <w:lang w:eastAsia="pt-BR"/>
      <w14:textOutline w14:w="0" w14:cap="flat" w14:cmpd="sng" w14:algn="ctr">
        <w14:noFill/>
        <w14:prstDash w14:val="solid"/>
        <w14:bevel/>
      </w14:textOutline>
    </w:rPr>
  </w:style>
  <w:style w:type="character" w:customStyle="1" w:styleId="Nenhum">
    <w:name w:val="Nenhum"/>
    <w:rsid w:val="00C20E66"/>
  </w:style>
  <w:style w:type="paragraph" w:styleId="Corpodetexto">
    <w:name w:val="Body Text"/>
    <w:basedOn w:val="Normal"/>
    <w:link w:val="CorpodetextoChar"/>
    <w:uiPriority w:val="1"/>
    <w:qFormat/>
    <w:rsid w:val="004F7291"/>
    <w:pPr>
      <w:widowControl w:val="0"/>
      <w:autoSpaceDE w:val="0"/>
      <w:autoSpaceDN w:val="0"/>
    </w:pPr>
    <w:rPr>
      <w:rFonts w:ascii="Calibri" w:eastAsia="Calibri" w:hAnsi="Calibri" w:cs="Calibri"/>
      <w:sz w:val="24"/>
      <w:lang w:val="pt-PT" w:eastAsia="en-US"/>
    </w:rPr>
  </w:style>
  <w:style w:type="character" w:customStyle="1" w:styleId="CorpodetextoChar">
    <w:name w:val="Corpo de texto Char"/>
    <w:basedOn w:val="Fontepargpadro"/>
    <w:link w:val="Corpodetexto"/>
    <w:uiPriority w:val="1"/>
    <w:rsid w:val="004F7291"/>
    <w:rPr>
      <w:rFonts w:ascii="Calibri" w:eastAsia="Calibri" w:hAnsi="Calibri" w:cs="Calibri"/>
      <w:sz w:val="24"/>
      <w:szCs w:val="24"/>
      <w:lang w:val="pt-PT"/>
    </w:rPr>
  </w:style>
  <w:style w:type="paragraph" w:customStyle="1" w:styleId="TableParagraph">
    <w:name w:val="Table Paragraph"/>
    <w:basedOn w:val="Normal"/>
    <w:uiPriority w:val="1"/>
    <w:qFormat/>
    <w:rsid w:val="00AC55A1"/>
    <w:pPr>
      <w:widowControl w:val="0"/>
      <w:suppressAutoHyphens/>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63575">
      <w:bodyDiv w:val="1"/>
      <w:marLeft w:val="0"/>
      <w:marRight w:val="0"/>
      <w:marTop w:val="0"/>
      <w:marBottom w:val="0"/>
      <w:divBdr>
        <w:top w:val="none" w:sz="0" w:space="0" w:color="auto"/>
        <w:left w:val="none" w:sz="0" w:space="0" w:color="auto"/>
        <w:bottom w:val="none" w:sz="0" w:space="0" w:color="auto"/>
        <w:right w:val="none" w:sz="0" w:space="0" w:color="auto"/>
      </w:divBdr>
      <w:divsChild>
        <w:div w:id="640501294">
          <w:marLeft w:val="0"/>
          <w:marRight w:val="0"/>
          <w:marTop w:val="0"/>
          <w:marBottom w:val="0"/>
          <w:divBdr>
            <w:top w:val="none" w:sz="0" w:space="0" w:color="auto"/>
            <w:left w:val="none" w:sz="0" w:space="0" w:color="auto"/>
            <w:bottom w:val="none" w:sz="0" w:space="0" w:color="auto"/>
            <w:right w:val="none" w:sz="0" w:space="0" w:color="auto"/>
          </w:divBdr>
        </w:div>
        <w:div w:id="1721049678">
          <w:marLeft w:val="0"/>
          <w:marRight w:val="0"/>
          <w:marTop w:val="0"/>
          <w:marBottom w:val="0"/>
          <w:divBdr>
            <w:top w:val="none" w:sz="0" w:space="0" w:color="auto"/>
            <w:left w:val="none" w:sz="0" w:space="0" w:color="auto"/>
            <w:bottom w:val="none" w:sz="0" w:space="0" w:color="auto"/>
            <w:right w:val="none" w:sz="0" w:space="0" w:color="auto"/>
          </w:divBdr>
        </w:div>
        <w:div w:id="190920788">
          <w:marLeft w:val="0"/>
          <w:marRight w:val="0"/>
          <w:marTop w:val="0"/>
          <w:marBottom w:val="0"/>
          <w:divBdr>
            <w:top w:val="none" w:sz="0" w:space="0" w:color="auto"/>
            <w:left w:val="none" w:sz="0" w:space="0" w:color="auto"/>
            <w:bottom w:val="none" w:sz="0" w:space="0" w:color="auto"/>
            <w:right w:val="none" w:sz="0" w:space="0" w:color="auto"/>
          </w:divBdr>
        </w:div>
        <w:div w:id="220408426">
          <w:marLeft w:val="0"/>
          <w:marRight w:val="0"/>
          <w:marTop w:val="0"/>
          <w:marBottom w:val="0"/>
          <w:divBdr>
            <w:top w:val="none" w:sz="0" w:space="0" w:color="auto"/>
            <w:left w:val="none" w:sz="0" w:space="0" w:color="auto"/>
            <w:bottom w:val="none" w:sz="0" w:space="0" w:color="auto"/>
            <w:right w:val="none" w:sz="0" w:space="0" w:color="auto"/>
          </w:divBdr>
        </w:div>
        <w:div w:id="737627854">
          <w:marLeft w:val="0"/>
          <w:marRight w:val="0"/>
          <w:marTop w:val="0"/>
          <w:marBottom w:val="0"/>
          <w:divBdr>
            <w:top w:val="none" w:sz="0" w:space="0" w:color="auto"/>
            <w:left w:val="none" w:sz="0" w:space="0" w:color="auto"/>
            <w:bottom w:val="none" w:sz="0" w:space="0" w:color="auto"/>
            <w:right w:val="none" w:sz="0" w:space="0" w:color="auto"/>
          </w:divBdr>
        </w:div>
        <w:div w:id="1140420120">
          <w:marLeft w:val="0"/>
          <w:marRight w:val="0"/>
          <w:marTop w:val="0"/>
          <w:marBottom w:val="0"/>
          <w:divBdr>
            <w:top w:val="none" w:sz="0" w:space="0" w:color="auto"/>
            <w:left w:val="none" w:sz="0" w:space="0" w:color="auto"/>
            <w:bottom w:val="none" w:sz="0" w:space="0" w:color="auto"/>
            <w:right w:val="none" w:sz="0" w:space="0" w:color="auto"/>
          </w:divBdr>
        </w:div>
        <w:div w:id="660620131">
          <w:marLeft w:val="0"/>
          <w:marRight w:val="0"/>
          <w:marTop w:val="0"/>
          <w:marBottom w:val="0"/>
          <w:divBdr>
            <w:top w:val="none" w:sz="0" w:space="0" w:color="auto"/>
            <w:left w:val="none" w:sz="0" w:space="0" w:color="auto"/>
            <w:bottom w:val="none" w:sz="0" w:space="0" w:color="auto"/>
            <w:right w:val="none" w:sz="0" w:space="0" w:color="auto"/>
          </w:divBdr>
        </w:div>
        <w:div w:id="1341860116">
          <w:marLeft w:val="0"/>
          <w:marRight w:val="0"/>
          <w:marTop w:val="0"/>
          <w:marBottom w:val="0"/>
          <w:divBdr>
            <w:top w:val="none" w:sz="0" w:space="0" w:color="auto"/>
            <w:left w:val="none" w:sz="0" w:space="0" w:color="auto"/>
            <w:bottom w:val="none" w:sz="0" w:space="0" w:color="auto"/>
            <w:right w:val="none" w:sz="0" w:space="0" w:color="auto"/>
          </w:divBdr>
        </w:div>
        <w:div w:id="1750468372">
          <w:marLeft w:val="0"/>
          <w:marRight w:val="0"/>
          <w:marTop w:val="0"/>
          <w:marBottom w:val="0"/>
          <w:divBdr>
            <w:top w:val="none" w:sz="0" w:space="0" w:color="auto"/>
            <w:left w:val="none" w:sz="0" w:space="0" w:color="auto"/>
            <w:bottom w:val="none" w:sz="0" w:space="0" w:color="auto"/>
            <w:right w:val="none" w:sz="0" w:space="0" w:color="auto"/>
          </w:divBdr>
        </w:div>
        <w:div w:id="210044372">
          <w:marLeft w:val="0"/>
          <w:marRight w:val="0"/>
          <w:marTop w:val="0"/>
          <w:marBottom w:val="0"/>
          <w:divBdr>
            <w:top w:val="none" w:sz="0" w:space="0" w:color="auto"/>
            <w:left w:val="none" w:sz="0" w:space="0" w:color="auto"/>
            <w:bottom w:val="none" w:sz="0" w:space="0" w:color="auto"/>
            <w:right w:val="none" w:sz="0" w:space="0" w:color="auto"/>
          </w:divBdr>
        </w:div>
        <w:div w:id="273441888">
          <w:marLeft w:val="0"/>
          <w:marRight w:val="0"/>
          <w:marTop w:val="0"/>
          <w:marBottom w:val="0"/>
          <w:divBdr>
            <w:top w:val="none" w:sz="0" w:space="0" w:color="auto"/>
            <w:left w:val="none" w:sz="0" w:space="0" w:color="auto"/>
            <w:bottom w:val="none" w:sz="0" w:space="0" w:color="auto"/>
            <w:right w:val="none" w:sz="0" w:space="0" w:color="auto"/>
          </w:divBdr>
        </w:div>
        <w:div w:id="1461723435">
          <w:marLeft w:val="0"/>
          <w:marRight w:val="0"/>
          <w:marTop w:val="0"/>
          <w:marBottom w:val="0"/>
          <w:divBdr>
            <w:top w:val="none" w:sz="0" w:space="0" w:color="auto"/>
            <w:left w:val="none" w:sz="0" w:space="0" w:color="auto"/>
            <w:bottom w:val="none" w:sz="0" w:space="0" w:color="auto"/>
            <w:right w:val="none" w:sz="0" w:space="0" w:color="auto"/>
          </w:divBdr>
        </w:div>
        <w:div w:id="15078371">
          <w:marLeft w:val="0"/>
          <w:marRight w:val="0"/>
          <w:marTop w:val="0"/>
          <w:marBottom w:val="0"/>
          <w:divBdr>
            <w:top w:val="none" w:sz="0" w:space="0" w:color="auto"/>
            <w:left w:val="none" w:sz="0" w:space="0" w:color="auto"/>
            <w:bottom w:val="none" w:sz="0" w:space="0" w:color="auto"/>
            <w:right w:val="none" w:sz="0" w:space="0" w:color="auto"/>
          </w:divBdr>
        </w:div>
        <w:div w:id="2105956268">
          <w:marLeft w:val="0"/>
          <w:marRight w:val="0"/>
          <w:marTop w:val="0"/>
          <w:marBottom w:val="0"/>
          <w:divBdr>
            <w:top w:val="none" w:sz="0" w:space="0" w:color="auto"/>
            <w:left w:val="none" w:sz="0" w:space="0" w:color="auto"/>
            <w:bottom w:val="none" w:sz="0" w:space="0" w:color="auto"/>
            <w:right w:val="none" w:sz="0" w:space="0" w:color="auto"/>
          </w:divBdr>
        </w:div>
        <w:div w:id="226457355">
          <w:marLeft w:val="0"/>
          <w:marRight w:val="0"/>
          <w:marTop w:val="0"/>
          <w:marBottom w:val="0"/>
          <w:divBdr>
            <w:top w:val="none" w:sz="0" w:space="0" w:color="auto"/>
            <w:left w:val="none" w:sz="0" w:space="0" w:color="auto"/>
            <w:bottom w:val="none" w:sz="0" w:space="0" w:color="auto"/>
            <w:right w:val="none" w:sz="0" w:space="0" w:color="auto"/>
          </w:divBdr>
        </w:div>
        <w:div w:id="341008285">
          <w:marLeft w:val="0"/>
          <w:marRight w:val="0"/>
          <w:marTop w:val="0"/>
          <w:marBottom w:val="0"/>
          <w:divBdr>
            <w:top w:val="none" w:sz="0" w:space="0" w:color="auto"/>
            <w:left w:val="none" w:sz="0" w:space="0" w:color="auto"/>
            <w:bottom w:val="none" w:sz="0" w:space="0" w:color="auto"/>
            <w:right w:val="none" w:sz="0" w:space="0" w:color="auto"/>
          </w:divBdr>
        </w:div>
        <w:div w:id="663355767">
          <w:marLeft w:val="0"/>
          <w:marRight w:val="0"/>
          <w:marTop w:val="0"/>
          <w:marBottom w:val="0"/>
          <w:divBdr>
            <w:top w:val="none" w:sz="0" w:space="0" w:color="auto"/>
            <w:left w:val="none" w:sz="0" w:space="0" w:color="auto"/>
            <w:bottom w:val="none" w:sz="0" w:space="0" w:color="auto"/>
            <w:right w:val="none" w:sz="0" w:space="0" w:color="auto"/>
          </w:divBdr>
        </w:div>
        <w:div w:id="952439197">
          <w:marLeft w:val="0"/>
          <w:marRight w:val="0"/>
          <w:marTop w:val="0"/>
          <w:marBottom w:val="0"/>
          <w:divBdr>
            <w:top w:val="none" w:sz="0" w:space="0" w:color="auto"/>
            <w:left w:val="none" w:sz="0" w:space="0" w:color="auto"/>
            <w:bottom w:val="none" w:sz="0" w:space="0" w:color="auto"/>
            <w:right w:val="none" w:sz="0" w:space="0" w:color="auto"/>
          </w:divBdr>
        </w:div>
        <w:div w:id="1207595840">
          <w:marLeft w:val="0"/>
          <w:marRight w:val="0"/>
          <w:marTop w:val="0"/>
          <w:marBottom w:val="0"/>
          <w:divBdr>
            <w:top w:val="none" w:sz="0" w:space="0" w:color="auto"/>
            <w:left w:val="none" w:sz="0" w:space="0" w:color="auto"/>
            <w:bottom w:val="none" w:sz="0" w:space="0" w:color="auto"/>
            <w:right w:val="none" w:sz="0" w:space="0" w:color="auto"/>
          </w:divBdr>
        </w:div>
        <w:div w:id="317151827">
          <w:marLeft w:val="0"/>
          <w:marRight w:val="0"/>
          <w:marTop w:val="0"/>
          <w:marBottom w:val="0"/>
          <w:divBdr>
            <w:top w:val="none" w:sz="0" w:space="0" w:color="auto"/>
            <w:left w:val="none" w:sz="0" w:space="0" w:color="auto"/>
            <w:bottom w:val="none" w:sz="0" w:space="0" w:color="auto"/>
            <w:right w:val="none" w:sz="0" w:space="0" w:color="auto"/>
          </w:divBdr>
        </w:div>
        <w:div w:id="955408468">
          <w:marLeft w:val="0"/>
          <w:marRight w:val="0"/>
          <w:marTop w:val="0"/>
          <w:marBottom w:val="0"/>
          <w:divBdr>
            <w:top w:val="none" w:sz="0" w:space="0" w:color="auto"/>
            <w:left w:val="none" w:sz="0" w:space="0" w:color="auto"/>
            <w:bottom w:val="none" w:sz="0" w:space="0" w:color="auto"/>
            <w:right w:val="none" w:sz="0" w:space="0" w:color="auto"/>
          </w:divBdr>
        </w:div>
        <w:div w:id="752775570">
          <w:marLeft w:val="0"/>
          <w:marRight w:val="0"/>
          <w:marTop w:val="0"/>
          <w:marBottom w:val="0"/>
          <w:divBdr>
            <w:top w:val="none" w:sz="0" w:space="0" w:color="auto"/>
            <w:left w:val="none" w:sz="0" w:space="0" w:color="auto"/>
            <w:bottom w:val="none" w:sz="0" w:space="0" w:color="auto"/>
            <w:right w:val="none" w:sz="0" w:space="0" w:color="auto"/>
          </w:divBdr>
        </w:div>
        <w:div w:id="167059386">
          <w:marLeft w:val="0"/>
          <w:marRight w:val="0"/>
          <w:marTop w:val="0"/>
          <w:marBottom w:val="0"/>
          <w:divBdr>
            <w:top w:val="none" w:sz="0" w:space="0" w:color="auto"/>
            <w:left w:val="none" w:sz="0" w:space="0" w:color="auto"/>
            <w:bottom w:val="none" w:sz="0" w:space="0" w:color="auto"/>
            <w:right w:val="none" w:sz="0" w:space="0" w:color="auto"/>
          </w:divBdr>
        </w:div>
        <w:div w:id="1147934003">
          <w:marLeft w:val="0"/>
          <w:marRight w:val="0"/>
          <w:marTop w:val="0"/>
          <w:marBottom w:val="0"/>
          <w:divBdr>
            <w:top w:val="none" w:sz="0" w:space="0" w:color="auto"/>
            <w:left w:val="none" w:sz="0" w:space="0" w:color="auto"/>
            <w:bottom w:val="none" w:sz="0" w:space="0" w:color="auto"/>
            <w:right w:val="none" w:sz="0" w:space="0" w:color="auto"/>
          </w:divBdr>
        </w:div>
        <w:div w:id="1137066803">
          <w:marLeft w:val="0"/>
          <w:marRight w:val="0"/>
          <w:marTop w:val="0"/>
          <w:marBottom w:val="0"/>
          <w:divBdr>
            <w:top w:val="none" w:sz="0" w:space="0" w:color="auto"/>
            <w:left w:val="none" w:sz="0" w:space="0" w:color="auto"/>
            <w:bottom w:val="none" w:sz="0" w:space="0" w:color="auto"/>
            <w:right w:val="none" w:sz="0" w:space="0" w:color="auto"/>
          </w:divBdr>
        </w:div>
        <w:div w:id="251932164">
          <w:marLeft w:val="0"/>
          <w:marRight w:val="0"/>
          <w:marTop w:val="0"/>
          <w:marBottom w:val="0"/>
          <w:divBdr>
            <w:top w:val="none" w:sz="0" w:space="0" w:color="auto"/>
            <w:left w:val="none" w:sz="0" w:space="0" w:color="auto"/>
            <w:bottom w:val="none" w:sz="0" w:space="0" w:color="auto"/>
            <w:right w:val="none" w:sz="0" w:space="0" w:color="auto"/>
          </w:divBdr>
        </w:div>
        <w:div w:id="1768622405">
          <w:marLeft w:val="0"/>
          <w:marRight w:val="0"/>
          <w:marTop w:val="0"/>
          <w:marBottom w:val="0"/>
          <w:divBdr>
            <w:top w:val="none" w:sz="0" w:space="0" w:color="auto"/>
            <w:left w:val="none" w:sz="0" w:space="0" w:color="auto"/>
            <w:bottom w:val="none" w:sz="0" w:space="0" w:color="auto"/>
            <w:right w:val="none" w:sz="0" w:space="0" w:color="auto"/>
          </w:divBdr>
        </w:div>
        <w:div w:id="551186820">
          <w:marLeft w:val="0"/>
          <w:marRight w:val="0"/>
          <w:marTop w:val="0"/>
          <w:marBottom w:val="0"/>
          <w:divBdr>
            <w:top w:val="none" w:sz="0" w:space="0" w:color="auto"/>
            <w:left w:val="none" w:sz="0" w:space="0" w:color="auto"/>
            <w:bottom w:val="none" w:sz="0" w:space="0" w:color="auto"/>
            <w:right w:val="none" w:sz="0" w:space="0" w:color="auto"/>
          </w:divBdr>
        </w:div>
        <w:div w:id="1817407177">
          <w:marLeft w:val="0"/>
          <w:marRight w:val="0"/>
          <w:marTop w:val="0"/>
          <w:marBottom w:val="0"/>
          <w:divBdr>
            <w:top w:val="none" w:sz="0" w:space="0" w:color="auto"/>
            <w:left w:val="none" w:sz="0" w:space="0" w:color="auto"/>
            <w:bottom w:val="none" w:sz="0" w:space="0" w:color="auto"/>
            <w:right w:val="none" w:sz="0" w:space="0" w:color="auto"/>
          </w:divBdr>
        </w:div>
        <w:div w:id="867370479">
          <w:marLeft w:val="0"/>
          <w:marRight w:val="0"/>
          <w:marTop w:val="0"/>
          <w:marBottom w:val="0"/>
          <w:divBdr>
            <w:top w:val="none" w:sz="0" w:space="0" w:color="auto"/>
            <w:left w:val="none" w:sz="0" w:space="0" w:color="auto"/>
            <w:bottom w:val="none" w:sz="0" w:space="0" w:color="auto"/>
            <w:right w:val="none" w:sz="0" w:space="0" w:color="auto"/>
          </w:divBdr>
        </w:div>
        <w:div w:id="638532228">
          <w:marLeft w:val="0"/>
          <w:marRight w:val="0"/>
          <w:marTop w:val="0"/>
          <w:marBottom w:val="0"/>
          <w:divBdr>
            <w:top w:val="none" w:sz="0" w:space="0" w:color="auto"/>
            <w:left w:val="none" w:sz="0" w:space="0" w:color="auto"/>
            <w:bottom w:val="none" w:sz="0" w:space="0" w:color="auto"/>
            <w:right w:val="none" w:sz="0" w:space="0" w:color="auto"/>
          </w:divBdr>
        </w:div>
        <w:div w:id="1619295313">
          <w:marLeft w:val="0"/>
          <w:marRight w:val="0"/>
          <w:marTop w:val="0"/>
          <w:marBottom w:val="0"/>
          <w:divBdr>
            <w:top w:val="none" w:sz="0" w:space="0" w:color="auto"/>
            <w:left w:val="none" w:sz="0" w:space="0" w:color="auto"/>
            <w:bottom w:val="none" w:sz="0" w:space="0" w:color="auto"/>
            <w:right w:val="none" w:sz="0" w:space="0" w:color="auto"/>
          </w:divBdr>
        </w:div>
        <w:div w:id="1735159578">
          <w:marLeft w:val="0"/>
          <w:marRight w:val="0"/>
          <w:marTop w:val="0"/>
          <w:marBottom w:val="0"/>
          <w:divBdr>
            <w:top w:val="none" w:sz="0" w:space="0" w:color="auto"/>
            <w:left w:val="none" w:sz="0" w:space="0" w:color="auto"/>
            <w:bottom w:val="none" w:sz="0" w:space="0" w:color="auto"/>
            <w:right w:val="none" w:sz="0" w:space="0" w:color="auto"/>
          </w:divBdr>
        </w:div>
        <w:div w:id="1408461586">
          <w:marLeft w:val="0"/>
          <w:marRight w:val="0"/>
          <w:marTop w:val="0"/>
          <w:marBottom w:val="0"/>
          <w:divBdr>
            <w:top w:val="none" w:sz="0" w:space="0" w:color="auto"/>
            <w:left w:val="none" w:sz="0" w:space="0" w:color="auto"/>
            <w:bottom w:val="none" w:sz="0" w:space="0" w:color="auto"/>
            <w:right w:val="none" w:sz="0" w:space="0" w:color="auto"/>
          </w:divBdr>
        </w:div>
        <w:div w:id="1198591338">
          <w:marLeft w:val="0"/>
          <w:marRight w:val="0"/>
          <w:marTop w:val="0"/>
          <w:marBottom w:val="0"/>
          <w:divBdr>
            <w:top w:val="none" w:sz="0" w:space="0" w:color="auto"/>
            <w:left w:val="none" w:sz="0" w:space="0" w:color="auto"/>
            <w:bottom w:val="none" w:sz="0" w:space="0" w:color="auto"/>
            <w:right w:val="none" w:sz="0" w:space="0" w:color="auto"/>
          </w:divBdr>
        </w:div>
      </w:divsChild>
    </w:div>
    <w:div w:id="1269118422">
      <w:bodyDiv w:val="1"/>
      <w:marLeft w:val="0"/>
      <w:marRight w:val="0"/>
      <w:marTop w:val="0"/>
      <w:marBottom w:val="0"/>
      <w:divBdr>
        <w:top w:val="none" w:sz="0" w:space="0" w:color="auto"/>
        <w:left w:val="none" w:sz="0" w:space="0" w:color="auto"/>
        <w:bottom w:val="none" w:sz="0" w:space="0" w:color="auto"/>
        <w:right w:val="none" w:sz="0" w:space="0" w:color="auto"/>
      </w:divBdr>
      <w:divsChild>
        <w:div w:id="2063867803">
          <w:marLeft w:val="0"/>
          <w:marRight w:val="0"/>
          <w:marTop w:val="0"/>
          <w:marBottom w:val="0"/>
          <w:divBdr>
            <w:top w:val="none" w:sz="0" w:space="0" w:color="auto"/>
            <w:left w:val="none" w:sz="0" w:space="0" w:color="auto"/>
            <w:bottom w:val="none" w:sz="0" w:space="0" w:color="auto"/>
            <w:right w:val="none" w:sz="0" w:space="0" w:color="auto"/>
          </w:divBdr>
        </w:div>
        <w:div w:id="100802643">
          <w:marLeft w:val="0"/>
          <w:marRight w:val="0"/>
          <w:marTop w:val="0"/>
          <w:marBottom w:val="0"/>
          <w:divBdr>
            <w:top w:val="none" w:sz="0" w:space="0" w:color="auto"/>
            <w:left w:val="none" w:sz="0" w:space="0" w:color="auto"/>
            <w:bottom w:val="none" w:sz="0" w:space="0" w:color="auto"/>
            <w:right w:val="none" w:sz="0" w:space="0" w:color="auto"/>
          </w:divBdr>
        </w:div>
        <w:div w:id="315766317">
          <w:marLeft w:val="0"/>
          <w:marRight w:val="0"/>
          <w:marTop w:val="0"/>
          <w:marBottom w:val="0"/>
          <w:divBdr>
            <w:top w:val="none" w:sz="0" w:space="0" w:color="auto"/>
            <w:left w:val="none" w:sz="0" w:space="0" w:color="auto"/>
            <w:bottom w:val="none" w:sz="0" w:space="0" w:color="auto"/>
            <w:right w:val="none" w:sz="0" w:space="0" w:color="auto"/>
          </w:divBdr>
        </w:div>
        <w:div w:id="118383068">
          <w:marLeft w:val="0"/>
          <w:marRight w:val="0"/>
          <w:marTop w:val="0"/>
          <w:marBottom w:val="0"/>
          <w:divBdr>
            <w:top w:val="none" w:sz="0" w:space="0" w:color="auto"/>
            <w:left w:val="none" w:sz="0" w:space="0" w:color="auto"/>
            <w:bottom w:val="none" w:sz="0" w:space="0" w:color="auto"/>
            <w:right w:val="none" w:sz="0" w:space="0" w:color="auto"/>
          </w:divBdr>
        </w:div>
        <w:div w:id="1509907698">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bnccompras.com/"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s://intranet2.itajai.sc.gov.br/licitacoes/usuario-externo/"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D580B-DF43-4DA7-8648-8E75359C9C8F}">
  <ds:schemaRefs>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 ds:uri="feb27506-d0cb-4764-903f-1304ed79efc7"/>
    <ds:schemaRef ds:uri="http://purl.org/dc/elements/1.1/"/>
    <ds:schemaRef ds:uri="http://schemas.openxmlformats.org/package/2006/metadata/core-properties"/>
    <ds:schemaRef ds:uri="8ce77f6a-f1fb-45c7-a4e1-13af6ce189a7"/>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B65E7CB9-1CF1-4BDA-A1A0-F05D7F33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7436</Words>
  <Characters>40156</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47498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2025-07-01T17:16:00Z</dcterms:created>
  <dcterms:modified xsi:type="dcterms:W3CDTF">2025-07-01T21:05:00Z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